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6AB15" w14:textId="77777777" w:rsidR="003F64DA" w:rsidRDefault="003F64DA" w:rsidP="003F64DA">
      <w:pPr>
        <w:pStyle w:val="Ttulo"/>
        <w:spacing w:line="276" w:lineRule="auto"/>
        <w:rPr>
          <w:rFonts w:asciiTheme="minorHAnsi" w:hAnsiTheme="minorHAnsi" w:cstheme="minorHAnsi"/>
          <w:noProof w:val="0"/>
        </w:rPr>
      </w:pPr>
    </w:p>
    <w:p w14:paraId="023E2B23" w14:textId="379303E9" w:rsidR="003F64DA" w:rsidRDefault="003F64DA" w:rsidP="00DD7D08">
      <w:pPr>
        <w:pStyle w:val="Ttulo"/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DECRETO MUNICIPAL Nº 1.3</w:t>
      </w:r>
      <w:r w:rsidR="00DD7D08">
        <w:rPr>
          <w:rFonts w:asciiTheme="minorHAnsi" w:hAnsiTheme="minorHAnsi" w:cstheme="minorHAnsi"/>
          <w:sz w:val="32"/>
          <w:szCs w:val="32"/>
        </w:rPr>
        <w:t>30</w:t>
      </w:r>
      <w:r>
        <w:rPr>
          <w:rFonts w:asciiTheme="minorHAnsi" w:hAnsiTheme="minorHAnsi" w:cstheme="minorHAnsi"/>
          <w:sz w:val="32"/>
          <w:szCs w:val="32"/>
        </w:rPr>
        <w:t>/2020.</w:t>
      </w:r>
    </w:p>
    <w:p w14:paraId="26097D69" w14:textId="77777777" w:rsidR="003F64DA" w:rsidRDefault="003F64DA" w:rsidP="003F64DA">
      <w:pPr>
        <w:spacing w:after="0"/>
        <w:ind w:left="3969"/>
        <w:jc w:val="both"/>
        <w:rPr>
          <w:rFonts w:cstheme="minorHAnsi"/>
          <w:b/>
          <w:sz w:val="24"/>
          <w:szCs w:val="24"/>
        </w:rPr>
      </w:pPr>
    </w:p>
    <w:p w14:paraId="551CF89E" w14:textId="77777777" w:rsidR="003F64DA" w:rsidRDefault="003F64DA" w:rsidP="003F64DA">
      <w:pPr>
        <w:spacing w:after="0"/>
        <w:ind w:left="3969"/>
        <w:jc w:val="both"/>
        <w:rPr>
          <w:rFonts w:cstheme="minorHAnsi"/>
          <w:b/>
          <w:sz w:val="24"/>
          <w:szCs w:val="24"/>
        </w:rPr>
      </w:pPr>
      <w:bookmarkStart w:id="0" w:name="_GoBack"/>
      <w:r>
        <w:rPr>
          <w:rFonts w:cstheme="minorHAnsi"/>
          <w:b/>
          <w:sz w:val="24"/>
          <w:szCs w:val="24"/>
        </w:rPr>
        <w:t xml:space="preserve">REGULAMENTA A NOTA FISCAL ELETRÔNICA </w:t>
      </w:r>
      <w:bookmarkEnd w:id="0"/>
      <w:r>
        <w:rPr>
          <w:rFonts w:cstheme="minorHAnsi"/>
          <w:b/>
          <w:sz w:val="24"/>
          <w:szCs w:val="24"/>
        </w:rPr>
        <w:t>NO MUNICÍPIO DE MUITOS CAPÕES E DÁ OUTRAS PROVIDÊNCIAS.</w:t>
      </w:r>
    </w:p>
    <w:p w14:paraId="537A9D37" w14:textId="77777777" w:rsidR="003F64DA" w:rsidRDefault="003F64DA" w:rsidP="003F64DA">
      <w:pPr>
        <w:spacing w:after="0"/>
        <w:ind w:left="3969"/>
        <w:jc w:val="both"/>
        <w:rPr>
          <w:rFonts w:cstheme="minorHAnsi"/>
          <w:b/>
          <w:sz w:val="24"/>
          <w:szCs w:val="24"/>
        </w:rPr>
      </w:pPr>
    </w:p>
    <w:p w14:paraId="21EE1C53" w14:textId="77777777" w:rsidR="003F64DA" w:rsidRDefault="003F64DA" w:rsidP="003F64DA">
      <w:pPr>
        <w:spacing w:after="0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RITA DE CÁSSIA CAMPOS PEREIRA</w:t>
      </w:r>
      <w:r>
        <w:rPr>
          <w:rFonts w:cstheme="minorHAnsi"/>
          <w:sz w:val="24"/>
          <w:szCs w:val="24"/>
        </w:rPr>
        <w:t>, Prefeita Municipal de Muitos Capões, Estado do Rio Grande do Sul, no uso de suas atribuições, conferidas pela Lei Orgânica do Município, e tendo em vista o disposto no art. 43B, § 2º da Lei Municipal nº 28/1997,</w:t>
      </w:r>
    </w:p>
    <w:p w14:paraId="46C171B8" w14:textId="77777777" w:rsidR="003F64DA" w:rsidRDefault="003F64DA" w:rsidP="003F64DA">
      <w:pPr>
        <w:spacing w:after="0"/>
        <w:ind w:firstLine="1418"/>
        <w:jc w:val="both"/>
        <w:rPr>
          <w:rFonts w:cstheme="minorHAnsi"/>
          <w:b/>
          <w:sz w:val="24"/>
          <w:szCs w:val="24"/>
        </w:rPr>
      </w:pPr>
    </w:p>
    <w:p w14:paraId="06348A52" w14:textId="77777777" w:rsidR="003F64DA" w:rsidRDefault="003F64DA" w:rsidP="003F64DA">
      <w:pPr>
        <w:spacing w:after="0"/>
        <w:ind w:firstLine="1418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DECRETA:</w:t>
      </w:r>
    </w:p>
    <w:p w14:paraId="28AB238A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szCs w:val="24"/>
          <w:lang w:val="pt-PT"/>
        </w:rPr>
      </w:pPr>
    </w:p>
    <w:p w14:paraId="487F1E01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1º</w:t>
      </w:r>
      <w:r>
        <w:rPr>
          <w:rFonts w:asciiTheme="minorHAnsi" w:hAnsiTheme="minorHAnsi" w:cstheme="minorHAnsi"/>
          <w:color w:val="000000"/>
          <w:lang w:val="pt-PT"/>
        </w:rPr>
        <w:t xml:space="preserve"> Considera-se Documento Eletrônico para fins fiscais aquele que atenda as exigências do Código Tributário Municipal e do § 2º do Art. 113 do Código Tributário Nacional – CTN.</w:t>
      </w:r>
    </w:p>
    <w:p w14:paraId="4FAEE108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§1º</w:t>
      </w:r>
      <w:r>
        <w:rPr>
          <w:rFonts w:asciiTheme="minorHAnsi" w:hAnsiTheme="minorHAnsi" w:cstheme="minorHAnsi"/>
          <w:color w:val="000000"/>
          <w:lang w:val="pt-PT"/>
        </w:rPr>
        <w:t xml:space="preserve"> O Documento Eletrônico que se refere o caput será reconhecido como Nota Fiscal de Serviço Eletrônico – NFS-e.</w:t>
      </w:r>
    </w:p>
    <w:p w14:paraId="02FBD37D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§2º</w:t>
      </w:r>
      <w:r>
        <w:rPr>
          <w:rFonts w:asciiTheme="minorHAnsi" w:hAnsiTheme="minorHAnsi" w:cstheme="minorHAnsi"/>
          <w:color w:val="000000"/>
          <w:lang w:val="pt-PT"/>
        </w:rPr>
        <w:t xml:space="preserve"> A NFS-e deverá adotar, sempre na versão atualizada, o padrão definido de forma integrada entre a Associação Brasileira das Secretarias Fazendárias das Capitais e a Receita Federal do Brasil, integrantes do Sistema Público de Escrituração Digital – SPED de abrangência Nacional.</w:t>
      </w:r>
    </w:p>
    <w:p w14:paraId="11ED2540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§3º</w:t>
      </w:r>
      <w:r>
        <w:rPr>
          <w:rFonts w:asciiTheme="minorHAnsi" w:hAnsiTheme="minorHAnsi" w:cstheme="minorHAnsi"/>
          <w:color w:val="000000"/>
          <w:lang w:val="pt-PT"/>
        </w:rPr>
        <w:t xml:space="preserve"> A NFS-e será utilizada por prestadores de serviços quando sua inscrição for a partir da entrada em vigor deste Decreto, e os que já estiverem inscritos no cadastro econômico do Município e que manifestarem espontaneamente o desejo de sua adoção através de credenciamento específico para uso da NFS-e.</w:t>
      </w:r>
    </w:p>
    <w:p w14:paraId="51BABCA0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03E335B2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2º</w:t>
      </w:r>
      <w:r>
        <w:rPr>
          <w:rFonts w:asciiTheme="minorHAnsi" w:hAnsiTheme="minorHAnsi" w:cstheme="minorHAnsi"/>
          <w:color w:val="000000"/>
          <w:lang w:val="pt-PT"/>
        </w:rPr>
        <w:t xml:space="preserve"> Fica instituída a modalidade de Provedor de Solução de NFS-e - PSN, para atuar no provimento de soluções para emissão de NFS-e aos prestadores do Município.</w:t>
      </w:r>
    </w:p>
    <w:p w14:paraId="3E8FB2E6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§1º</w:t>
      </w:r>
      <w:r>
        <w:rPr>
          <w:rFonts w:asciiTheme="minorHAnsi" w:hAnsiTheme="minorHAnsi" w:cstheme="minorHAnsi"/>
          <w:color w:val="000000"/>
          <w:lang w:val="pt-PT"/>
        </w:rPr>
        <w:t xml:space="preserve"> Será admitida como PSN, a empresa devidamente credenciada no Município, que atender integralmente os requisitos enumerados e descritos no Anexo I – Requisitos para Provedor de Solução de NFS-e.</w:t>
      </w:r>
    </w:p>
    <w:p w14:paraId="29CEF51A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§2º</w:t>
      </w:r>
      <w:r>
        <w:rPr>
          <w:rFonts w:asciiTheme="minorHAnsi" w:hAnsiTheme="minorHAnsi" w:cstheme="minorHAnsi"/>
          <w:color w:val="000000"/>
          <w:lang w:val="pt-PT"/>
        </w:rPr>
        <w:t xml:space="preserve"> O prestador de serviços que optar pela emissão de NFS-e, cujos requisitos estão descritos no Anexo II deste Decreto, deverá utilizar a solução, ou estar integrada a solução, de um PSN credenciado no Município. </w:t>
      </w:r>
    </w:p>
    <w:p w14:paraId="039DAE3B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b/>
          <w:color w:val="000000"/>
          <w:lang w:val="pt-PT"/>
        </w:rPr>
      </w:pPr>
    </w:p>
    <w:p w14:paraId="5331C15C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3º</w:t>
      </w:r>
      <w:r>
        <w:rPr>
          <w:rFonts w:asciiTheme="minorHAnsi" w:hAnsiTheme="minorHAnsi" w:cstheme="minorHAnsi"/>
          <w:color w:val="000000"/>
          <w:lang w:val="pt-PT"/>
        </w:rPr>
        <w:t xml:space="preserve"> O conjunto de NFS-e que comporão o mês de competência deverá ser emitida obrigatoriamente com data entre o primeiro e último dia do mês em questão.</w:t>
      </w:r>
    </w:p>
    <w:p w14:paraId="36D3BB8B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lastRenderedPageBreak/>
        <w:t>Art. 4º</w:t>
      </w:r>
      <w:r>
        <w:rPr>
          <w:rFonts w:asciiTheme="minorHAnsi" w:hAnsiTheme="minorHAnsi" w:cstheme="minorHAnsi"/>
          <w:color w:val="000000"/>
          <w:lang w:val="pt-PT"/>
        </w:rPr>
        <w:t xml:space="preserve"> Nota de correção, ou substituição poderão ser emitidas em até 7 (sete) dias corridos após a data de emissão na nota referente.</w:t>
      </w:r>
    </w:p>
    <w:p w14:paraId="73CE8428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54B0E95E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 xml:space="preserve">Art. 5º </w:t>
      </w:r>
      <w:r>
        <w:rPr>
          <w:rFonts w:asciiTheme="minorHAnsi" w:hAnsiTheme="minorHAnsi" w:cstheme="minorHAnsi"/>
          <w:color w:val="000000"/>
          <w:lang w:val="pt-PT"/>
        </w:rPr>
        <w:t>O cancelamento de NFS-e será admitido, desde que realizado em até 7 (sete) dias corridos da data de emissão da nota a ser cancelada.</w:t>
      </w:r>
    </w:p>
    <w:p w14:paraId="21F59849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65DFF9E4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 xml:space="preserve">Art. 6º </w:t>
      </w:r>
      <w:r>
        <w:rPr>
          <w:rFonts w:asciiTheme="minorHAnsi" w:hAnsiTheme="minorHAnsi" w:cstheme="minorHAnsi"/>
          <w:color w:val="000000"/>
          <w:lang w:val="pt-PT"/>
        </w:rPr>
        <w:t>A Guia de recolhimento de ISS será emitida, e estará disponível, até o dia 10 (dez) do mês posterior ao mês de competência.</w:t>
      </w:r>
    </w:p>
    <w:p w14:paraId="5C8283B5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16039577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7º</w:t>
      </w:r>
      <w:r>
        <w:rPr>
          <w:rFonts w:asciiTheme="minorHAnsi" w:hAnsiTheme="minorHAnsi" w:cstheme="minorHAnsi"/>
          <w:color w:val="000000"/>
          <w:lang w:val="pt-PT"/>
        </w:rPr>
        <w:t xml:space="preserve"> O vencimento da Guia de recolhimento do ISS será sempre até o dia 15 (quinze) do mês seguinte ao do fato gerador.</w:t>
      </w:r>
    </w:p>
    <w:p w14:paraId="2289C07D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19AA2F1D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8º</w:t>
      </w:r>
      <w:r>
        <w:rPr>
          <w:rFonts w:asciiTheme="minorHAnsi" w:hAnsiTheme="minorHAnsi" w:cstheme="minorHAnsi"/>
          <w:color w:val="000000"/>
          <w:lang w:val="pt-PT"/>
        </w:rPr>
        <w:t xml:space="preserve"> No caso de eventual impedimento da emissão on-line da NFS-e, o prestador de serviços emitirá Recibo Provisório de Serviços - RPS, que será substituído por NFS-e.</w:t>
      </w:r>
    </w:p>
    <w:p w14:paraId="30DE2BC0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 1º</w:t>
      </w:r>
      <w:r>
        <w:rPr>
          <w:rFonts w:asciiTheme="minorHAnsi" w:hAnsiTheme="minorHAnsi" w:cstheme="minorHAnsi"/>
          <w:color w:val="000000"/>
          <w:lang w:val="pt-PT"/>
        </w:rPr>
        <w:t xml:space="preserve"> O prestador de serviços poderá emitir RPS para cada prestação de serviços, devendo, nesse caso, efetuar a sua substituição por NFS-e.</w:t>
      </w:r>
    </w:p>
    <w:p w14:paraId="564131C6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 2º</w:t>
      </w:r>
      <w:r>
        <w:rPr>
          <w:rFonts w:asciiTheme="minorHAnsi" w:hAnsiTheme="minorHAnsi" w:cstheme="minorHAnsi"/>
          <w:color w:val="000000"/>
          <w:lang w:val="pt-PT"/>
        </w:rPr>
        <w:t xml:space="preserve"> A conversão do RPS na respectiva NFS-e será feita diretamente no sistema, individualmente para cada RPS ou por transmissão em lotes de RPS.</w:t>
      </w:r>
    </w:p>
    <w:p w14:paraId="1E1F6EA5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 3º</w:t>
      </w:r>
      <w:r>
        <w:rPr>
          <w:rFonts w:asciiTheme="minorHAnsi" w:hAnsiTheme="minorHAnsi" w:cstheme="minorHAnsi"/>
          <w:color w:val="000000"/>
          <w:lang w:val="pt-PT"/>
        </w:rPr>
        <w:t xml:space="preserve"> Cada RPS corresponderá uma NFS-e, com data coincidentes.</w:t>
      </w:r>
    </w:p>
    <w:p w14:paraId="36E47121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 4º</w:t>
      </w:r>
      <w:r>
        <w:rPr>
          <w:rFonts w:asciiTheme="minorHAnsi" w:hAnsiTheme="minorHAnsi" w:cstheme="minorHAnsi"/>
          <w:color w:val="000000"/>
          <w:lang w:val="pt-PT"/>
        </w:rPr>
        <w:t xml:space="preserve"> O RPS terá formato livre e deverá ser confeccionado e impresso em sistema próprio do contribuinte, sem a necessidade de solicitação da autorização à Secretaria Municipal de Fazenda, desde que esteja integrado ao PSN credenciado no Município, devendo conter:</w:t>
      </w:r>
    </w:p>
    <w:p w14:paraId="74D4D9E0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I -</w:t>
      </w:r>
      <w:r>
        <w:rPr>
          <w:rFonts w:asciiTheme="minorHAnsi" w:hAnsiTheme="minorHAnsi" w:cstheme="minorHAnsi"/>
          <w:color w:val="000000"/>
          <w:lang w:val="pt-PT"/>
        </w:rPr>
        <w:t xml:space="preserve"> A expressão: “RECIBO PROVISÓRIO DE PRESTAÇÃO DE SERVIÇOS”;</w:t>
      </w:r>
    </w:p>
    <w:p w14:paraId="24B74CE1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II -</w:t>
      </w:r>
      <w:r>
        <w:rPr>
          <w:rFonts w:asciiTheme="minorHAnsi" w:hAnsiTheme="minorHAnsi" w:cstheme="minorHAnsi"/>
          <w:color w:val="000000"/>
          <w:lang w:val="pt-PT"/>
        </w:rPr>
        <w:t xml:space="preserve"> A mensagem: “ESTE RECIBO NÃO É UM DOCUMENTO FISCAL E DEVERÁ OBRIGATORIAMENTE SER CONVERTIDO EM NOTA FISCAL DE SERVIÇOS ELETRÔNICA, NO PRAZO DE 7 DIAS ÚTEIS. CONSULTE OU DENUNCIE, EM  </w:t>
      </w:r>
      <w:hyperlink r:id="rId8" w:history="1">
        <w:r>
          <w:rPr>
            <w:rStyle w:val="Hyperlink"/>
            <w:rFonts w:asciiTheme="minorHAnsi" w:hAnsiTheme="minorHAnsi" w:cstheme="minorHAnsi"/>
            <w:lang w:val="pt-PT"/>
          </w:rPr>
          <w:t>www.muitoscapoes.rs.gov.br</w:t>
        </w:r>
      </w:hyperlink>
      <w:r>
        <w:rPr>
          <w:rFonts w:asciiTheme="minorHAnsi" w:hAnsiTheme="minorHAnsi" w:cstheme="minorHAnsi"/>
          <w:color w:val="000000"/>
          <w:lang w:val="pt-PT"/>
        </w:rPr>
        <w:t xml:space="preserve">. </w:t>
      </w:r>
    </w:p>
    <w:p w14:paraId="270D19CC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3CA37A94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9º</w:t>
      </w:r>
      <w:r>
        <w:rPr>
          <w:rFonts w:asciiTheme="minorHAnsi" w:hAnsiTheme="minorHAnsi" w:cstheme="minorHAnsi"/>
          <w:color w:val="000000"/>
          <w:lang w:val="pt-PT"/>
        </w:rPr>
        <w:t xml:space="preserve"> O recolhimento do imposto, referente às NFS-e, deverá ser feito por meio de Documento de Arrecadação Municipal - DAM emitido pelo próprio sistema NFS-e ou pela Declaração Mensal de Serviços (DMS-e), até o dia 15 (quinze) do mês seguinte ao fato gerador.</w:t>
      </w:r>
    </w:p>
    <w:p w14:paraId="66A266F1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10.</w:t>
      </w:r>
      <w:r>
        <w:rPr>
          <w:rFonts w:asciiTheme="minorHAnsi" w:hAnsiTheme="minorHAnsi" w:cstheme="minorHAnsi"/>
          <w:color w:val="000000"/>
          <w:lang w:val="pt-PT"/>
        </w:rPr>
        <w:t xml:space="preserve"> A NFS-e só poderá ser cancelada, sem necessidade de substituição, nos casos em que não houve a correspondente prestação de serviços.</w:t>
      </w:r>
    </w:p>
    <w:p w14:paraId="7F5409F5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560EF71C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11.</w:t>
      </w:r>
      <w:r>
        <w:rPr>
          <w:rFonts w:asciiTheme="minorHAnsi" w:hAnsiTheme="minorHAnsi" w:cstheme="minorHAnsi"/>
          <w:color w:val="000000"/>
          <w:lang w:val="pt-PT"/>
        </w:rPr>
        <w:t xml:space="preserve"> Os tomadores de serviços prestados por emitentes de NFS-e ficam obrigados a informar na Declaração Mensal de Serviços Eletrônica apenas os RPS’s que não foram convertidos em NFS-e.</w:t>
      </w:r>
    </w:p>
    <w:p w14:paraId="172AD7CC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lastRenderedPageBreak/>
        <w:t>Art. 12.</w:t>
      </w:r>
      <w:r>
        <w:rPr>
          <w:rFonts w:asciiTheme="minorHAnsi" w:hAnsiTheme="minorHAnsi" w:cstheme="minorHAnsi"/>
          <w:color w:val="000000"/>
          <w:lang w:val="pt-PT"/>
        </w:rPr>
        <w:t xml:space="preserve">  s NFS-e serão lançadas automaticamente na Declaração Mensal de Serviços Eletrônica do tomador, o qual terá a opção de recusá-la no caso de constatar alguma divergência nos dados informados, ou ainda não ter tomado o serviço.</w:t>
      </w:r>
    </w:p>
    <w:p w14:paraId="61A572CA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2331ACBD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13.</w:t>
      </w:r>
      <w:r>
        <w:rPr>
          <w:rFonts w:asciiTheme="minorHAnsi" w:hAnsiTheme="minorHAnsi" w:cstheme="minorHAnsi"/>
          <w:color w:val="000000"/>
          <w:lang w:val="pt-PT"/>
        </w:rPr>
        <w:t xml:space="preserve"> A emissão da NFS-e depende de autorização de Fiscalização. Caso o solicitante não esteja regular com suas obrigações fiscais, tributárias e cadastrais, não será autorizado a NFS-e.</w:t>
      </w:r>
    </w:p>
    <w:p w14:paraId="43BCA414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36EF6FCE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14.</w:t>
      </w:r>
      <w:r>
        <w:rPr>
          <w:rFonts w:asciiTheme="minorHAnsi" w:hAnsiTheme="minorHAnsi" w:cstheme="minorHAnsi"/>
          <w:color w:val="000000"/>
          <w:lang w:val="pt-PT"/>
        </w:rPr>
        <w:t xml:space="preserve"> O contribuinte poderá fazer a solicitação presencial da NFS-e diretamente na Prefeitura Municipal caso não tenha acesso a Internet.</w:t>
      </w:r>
    </w:p>
    <w:p w14:paraId="1AA0F1D4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2B6A0A23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15.</w:t>
      </w:r>
      <w:r>
        <w:rPr>
          <w:rFonts w:asciiTheme="minorHAnsi" w:hAnsiTheme="minorHAnsi" w:cstheme="minorHAnsi"/>
          <w:color w:val="000000"/>
          <w:lang w:val="pt-PT"/>
        </w:rPr>
        <w:t xml:space="preserve"> A não observância das normas contidas neste Decreto sujeitará o prestador ou tomador de serviços às penalidades previstas no Código Tributário Municipal.</w:t>
      </w:r>
    </w:p>
    <w:p w14:paraId="1E13BC6E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Parágrafo único.</w:t>
      </w:r>
      <w:r>
        <w:rPr>
          <w:rFonts w:asciiTheme="minorHAnsi" w:hAnsiTheme="minorHAnsi" w:cstheme="minorHAnsi"/>
          <w:color w:val="000000"/>
          <w:lang w:val="pt-PT"/>
        </w:rPr>
        <w:t xml:space="preserve"> Sem prejuízo do disposto no caput, serão consideradas infrações sujeitas à penalidade:</w:t>
      </w:r>
    </w:p>
    <w:p w14:paraId="76308806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I -</w:t>
      </w:r>
      <w:r>
        <w:rPr>
          <w:rFonts w:asciiTheme="minorHAnsi" w:hAnsiTheme="minorHAnsi" w:cstheme="minorHAnsi"/>
          <w:color w:val="000000"/>
          <w:lang w:val="pt-PT"/>
        </w:rPr>
        <w:t xml:space="preserve"> A emissão de notas fiscais de serviços convencionais, por contribuintes obrigados ou optantes à utilização de NFS-e, independente do pagamento do imposto;</w:t>
      </w:r>
    </w:p>
    <w:p w14:paraId="3EDF33A2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II -</w:t>
      </w:r>
      <w:r>
        <w:rPr>
          <w:rFonts w:asciiTheme="minorHAnsi" w:hAnsiTheme="minorHAnsi" w:cstheme="minorHAnsi"/>
          <w:color w:val="000000"/>
          <w:lang w:val="pt-PT"/>
        </w:rPr>
        <w:t xml:space="preserve"> A não substituição do RPS pela NFS-e, ou a sua substituição fora do prazo;</w:t>
      </w:r>
    </w:p>
    <w:p w14:paraId="13CCA598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III -</w:t>
      </w:r>
      <w:r>
        <w:rPr>
          <w:rFonts w:asciiTheme="minorHAnsi" w:hAnsiTheme="minorHAnsi" w:cstheme="minorHAnsi"/>
          <w:color w:val="000000"/>
          <w:lang w:val="pt-PT"/>
        </w:rPr>
        <w:t xml:space="preserve"> A utilização de qualquer outro documento, sem a correspondente emissão da NFS-e, que comprove uma prestação de serviços.</w:t>
      </w:r>
    </w:p>
    <w:p w14:paraId="2CF98698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7BAD4EE8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16.</w:t>
      </w:r>
      <w:r>
        <w:rPr>
          <w:rFonts w:asciiTheme="minorHAnsi" w:hAnsiTheme="minorHAnsi" w:cstheme="minorHAnsi"/>
          <w:color w:val="000000"/>
          <w:lang w:val="pt-PT"/>
        </w:rPr>
        <w:t xml:space="preserve"> O Fisco Municipal, por meio do sistema da NFS-e, encaminhará eletronicamente ao contribuinte intimações, notificações, lançamentos e avisos de ordem fiscal e tributário, que serão automaticamente visualizados e cientificados pelo usuário que estiver acessado o sistema.</w:t>
      </w:r>
    </w:p>
    <w:p w14:paraId="42B90461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 1º</w:t>
      </w:r>
      <w:r>
        <w:rPr>
          <w:rFonts w:asciiTheme="minorHAnsi" w:hAnsiTheme="minorHAnsi" w:cstheme="minorHAnsi"/>
          <w:color w:val="000000"/>
          <w:lang w:val="pt-PT"/>
        </w:rPr>
        <w:t xml:space="preserve"> Na falta de acesso ao sistema pelo contribuinte, a comunicação enviada eletronicamente pelo Fisco Municipal será considerada recebida no sétimo dia do seu envio, contado do primeiro dia útil seguinte.</w:t>
      </w:r>
    </w:p>
    <w:p w14:paraId="4EE9DEDF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§ 2º</w:t>
      </w:r>
      <w:r>
        <w:rPr>
          <w:rFonts w:asciiTheme="minorHAnsi" w:hAnsiTheme="minorHAnsi" w:cstheme="minorHAnsi"/>
          <w:color w:val="000000"/>
          <w:lang w:val="pt-PT"/>
        </w:rPr>
        <w:t xml:space="preserve"> Caso as hipóteses previstas nos parágrafos anteriores ocorram em sábado, domingo ou feriado, a comunicação será considerada recebida no primeiro dia útil subsequente.</w:t>
      </w:r>
    </w:p>
    <w:p w14:paraId="7D17DE7C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17BF3435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17.</w:t>
      </w:r>
      <w:r>
        <w:rPr>
          <w:rFonts w:asciiTheme="minorHAnsi" w:hAnsiTheme="minorHAnsi" w:cstheme="minorHAnsi"/>
          <w:color w:val="000000"/>
          <w:lang w:val="pt-PT"/>
        </w:rPr>
        <w:t xml:space="preserve"> As NFS-e emitidas poderão ser consultadas em sistema próprio da Prefeitura até que tenha transcorrido o prazo decadencial, na forma da lei.</w:t>
      </w:r>
    </w:p>
    <w:p w14:paraId="1D42A428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20A05046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lastRenderedPageBreak/>
        <w:t>Art. 18.</w:t>
      </w:r>
      <w:r>
        <w:rPr>
          <w:rFonts w:asciiTheme="minorHAnsi" w:hAnsiTheme="minorHAnsi" w:cstheme="minorHAnsi"/>
          <w:color w:val="000000"/>
          <w:lang w:val="pt-PT"/>
        </w:rPr>
        <w:t xml:space="preserve"> Ficam cancelados, para os prestadores de serviços obrigados ou optantes a emitir NFS-e, os regimes especiais para emissão e escrituração de livros e documentos fiscais, anteriormente autorizados.</w:t>
      </w:r>
    </w:p>
    <w:p w14:paraId="41345AAE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b/>
          <w:color w:val="000000"/>
          <w:lang w:val="pt-PT"/>
        </w:rPr>
      </w:pPr>
    </w:p>
    <w:p w14:paraId="1087A978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Parágrafo Único.</w:t>
      </w:r>
      <w:r>
        <w:rPr>
          <w:rFonts w:asciiTheme="minorHAnsi" w:hAnsiTheme="minorHAnsi" w:cstheme="minorHAnsi"/>
          <w:color w:val="000000"/>
          <w:lang w:val="pt-PT"/>
        </w:rPr>
        <w:t xml:space="preserve"> São exemplos de regimes especiais de que trata o caput:</w:t>
      </w:r>
    </w:p>
    <w:p w14:paraId="3F7D156B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a)</w:t>
      </w:r>
      <w:r>
        <w:rPr>
          <w:rFonts w:asciiTheme="minorHAnsi" w:hAnsiTheme="minorHAnsi" w:cstheme="minorHAnsi"/>
          <w:color w:val="000000"/>
          <w:lang w:val="pt-PT"/>
        </w:rPr>
        <w:t xml:space="preserve"> Uso de cupom fiscal ou equivalente;</w:t>
      </w:r>
    </w:p>
    <w:p w14:paraId="3CAB85E2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b)</w:t>
      </w:r>
      <w:r>
        <w:rPr>
          <w:rFonts w:asciiTheme="minorHAnsi" w:hAnsiTheme="minorHAnsi" w:cstheme="minorHAnsi"/>
          <w:color w:val="000000"/>
          <w:lang w:val="pt-PT"/>
        </w:rPr>
        <w:t xml:space="preserve"> Emissão de documento único mensal, semanal ou diário;</w:t>
      </w:r>
    </w:p>
    <w:p w14:paraId="1B3C0B0B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c)</w:t>
      </w:r>
      <w:r>
        <w:rPr>
          <w:rFonts w:asciiTheme="minorHAnsi" w:hAnsiTheme="minorHAnsi" w:cstheme="minorHAnsi"/>
          <w:color w:val="000000"/>
          <w:lang w:val="pt-PT"/>
        </w:rPr>
        <w:t xml:space="preserve"> Dispensa de emissão de documento fiscal;</w:t>
      </w:r>
    </w:p>
    <w:p w14:paraId="69805399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d)</w:t>
      </w:r>
      <w:r>
        <w:rPr>
          <w:rFonts w:asciiTheme="minorHAnsi" w:hAnsiTheme="minorHAnsi" w:cstheme="minorHAnsi"/>
          <w:color w:val="000000"/>
          <w:lang w:val="pt-PT"/>
        </w:rPr>
        <w:t xml:space="preserve"> Dispensa de identificação do tomador de serviços;</w:t>
      </w:r>
    </w:p>
    <w:p w14:paraId="7B141408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4C5175FC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19.</w:t>
      </w:r>
      <w:r>
        <w:rPr>
          <w:rFonts w:asciiTheme="minorHAnsi" w:hAnsiTheme="minorHAnsi" w:cstheme="minorHAnsi"/>
          <w:color w:val="000000"/>
          <w:lang w:val="pt-PT"/>
        </w:rPr>
        <w:t xml:space="preserve"> O Fisco Municipal, atendendo às peculiaridades da atividade exercida pelo contribuinte e os interesses do Município, poderá autorizar regime especial de emissão da NFS-e.</w:t>
      </w:r>
    </w:p>
    <w:p w14:paraId="6C2820C8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5A7E897F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20.</w:t>
      </w:r>
      <w:r>
        <w:rPr>
          <w:rFonts w:asciiTheme="minorHAnsi" w:hAnsiTheme="minorHAnsi" w:cstheme="minorHAnsi"/>
          <w:color w:val="000000"/>
          <w:lang w:val="pt-PT"/>
        </w:rPr>
        <w:t xml:space="preserve"> As dúvidas em relação a este Decreto deverão ser encaminhadas por meio de mensagens eletrônicas, existentes no próprio sistema de Nota Fiscal de Serviços Eletrônica, ou através do endereço eletrônico, </w:t>
      </w:r>
      <w:hyperlink r:id="rId9" w:history="1">
        <w:r>
          <w:rPr>
            <w:rStyle w:val="Hyperlink"/>
            <w:rFonts w:asciiTheme="minorHAnsi" w:hAnsiTheme="minorHAnsi" w:cstheme="minorHAnsi"/>
            <w:lang w:val="pt-PT"/>
          </w:rPr>
          <w:t>www.muitoscapoes.rs.gov.br</w:t>
        </w:r>
      </w:hyperlink>
      <w:r>
        <w:rPr>
          <w:rFonts w:asciiTheme="minorHAnsi" w:hAnsiTheme="minorHAnsi" w:cstheme="minorHAnsi"/>
          <w:color w:val="000000"/>
          <w:lang w:val="pt-PT"/>
        </w:rPr>
        <w:t xml:space="preserve">. </w:t>
      </w:r>
    </w:p>
    <w:p w14:paraId="436DBC41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63DBF1C3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21.</w:t>
      </w:r>
      <w:r>
        <w:rPr>
          <w:rFonts w:asciiTheme="minorHAnsi" w:hAnsiTheme="minorHAnsi" w:cstheme="minorHAnsi"/>
          <w:color w:val="000000"/>
          <w:lang w:val="pt-PT"/>
        </w:rPr>
        <w:t xml:space="preserve"> Os casos omissos serão dirimidos pela Secretaria Municipal da Fazenda.</w:t>
      </w:r>
    </w:p>
    <w:p w14:paraId="07D6B21D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527BC811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Art. 22.</w:t>
      </w:r>
      <w:r>
        <w:rPr>
          <w:rFonts w:asciiTheme="minorHAnsi" w:hAnsiTheme="minorHAnsi" w:cstheme="minorHAnsi"/>
          <w:color w:val="000000"/>
          <w:lang w:val="pt-PT"/>
        </w:rPr>
        <w:t xml:space="preserve"> Este decreto entra em vigor na data de sua publicação.</w:t>
      </w:r>
    </w:p>
    <w:p w14:paraId="71B72397" w14:textId="77777777" w:rsidR="003F64DA" w:rsidRDefault="003F64DA" w:rsidP="003F64DA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19DD5BE2" w14:textId="77777777" w:rsidR="003F64DA" w:rsidRDefault="003F64DA" w:rsidP="003F64DA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GABINETE DA PREFEITA MUNICIPAL DE MUITOS CAPÕES, 06 DE JANEIRO DE 2020.</w:t>
      </w:r>
    </w:p>
    <w:p w14:paraId="5C1AA2AD" w14:textId="77777777" w:rsidR="003F64DA" w:rsidRDefault="003F64DA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4DF9BD2" w14:textId="77777777" w:rsidR="003F64DA" w:rsidRDefault="003F64DA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1697A05" w14:textId="77777777" w:rsidR="003F64DA" w:rsidRDefault="003F64DA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67AC42C" w14:textId="77777777" w:rsidR="003F64DA" w:rsidRDefault="003F64DA" w:rsidP="003F64D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RITA D CÁSSIA CAMPOS PEREIRA</w:t>
      </w:r>
    </w:p>
    <w:p w14:paraId="38E7A932" w14:textId="77777777" w:rsidR="0041214D" w:rsidRDefault="003F64DA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Prefeita Municipal</w:t>
      </w:r>
    </w:p>
    <w:p w14:paraId="3F5E0CBF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684D016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F6B548D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9DAAD8D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79AA75E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07021A0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1FA3AFD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EB1CAAE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AD67F8F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BEE1DB6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8E7DA40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0DDC162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BC0F4BE" w14:textId="77777777" w:rsidR="0041214D" w:rsidRDefault="0041214D" w:rsidP="003F64D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47A0CBE" w14:textId="77777777" w:rsidR="0041214D" w:rsidRPr="00495838" w:rsidRDefault="0041214D" w:rsidP="0041214D">
      <w:pPr>
        <w:pStyle w:val="Corpodetexto"/>
        <w:spacing w:line="276" w:lineRule="auto"/>
        <w:jc w:val="center"/>
        <w:rPr>
          <w:rFonts w:asciiTheme="minorHAnsi" w:hAnsiTheme="minorHAnsi" w:cstheme="minorHAnsi"/>
          <w:b/>
          <w:color w:val="000000"/>
          <w:lang w:val="pt-PT"/>
        </w:rPr>
      </w:pPr>
      <w:r w:rsidRPr="00495838">
        <w:rPr>
          <w:rFonts w:asciiTheme="minorHAnsi" w:hAnsiTheme="minorHAnsi" w:cstheme="minorHAnsi"/>
          <w:b/>
          <w:color w:val="000000"/>
          <w:lang w:val="pt-PT"/>
        </w:rPr>
        <w:t>ANEXO I</w:t>
      </w:r>
    </w:p>
    <w:p w14:paraId="4947A845" w14:textId="77777777" w:rsidR="0041214D" w:rsidRPr="00495838" w:rsidRDefault="0041214D" w:rsidP="0041214D">
      <w:pPr>
        <w:pStyle w:val="Corpodetexto"/>
        <w:spacing w:line="276" w:lineRule="auto"/>
        <w:jc w:val="center"/>
        <w:rPr>
          <w:rFonts w:asciiTheme="minorHAnsi" w:hAnsiTheme="minorHAnsi" w:cstheme="minorHAnsi"/>
          <w:b/>
          <w:color w:val="000000"/>
          <w:lang w:val="pt-PT"/>
        </w:rPr>
      </w:pPr>
      <w:r w:rsidRPr="00495838">
        <w:rPr>
          <w:rFonts w:asciiTheme="minorHAnsi" w:hAnsiTheme="minorHAnsi" w:cstheme="minorHAnsi"/>
          <w:b/>
          <w:color w:val="000000"/>
          <w:lang w:val="pt-PT"/>
        </w:rPr>
        <w:t>Requisitos para “Provedor de Solução de NFS-e”</w:t>
      </w:r>
    </w:p>
    <w:p w14:paraId="5D0F3156" w14:textId="77777777" w:rsidR="0041214D" w:rsidRPr="00495838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2AE49B04" w14:textId="77777777" w:rsidR="0041214D" w:rsidRPr="00495838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1F1BBC13" w14:textId="77777777" w:rsidR="0041214D" w:rsidRPr="00495838" w:rsidRDefault="0041214D" w:rsidP="0041214D">
      <w:pPr>
        <w:pStyle w:val="Corpodetexto"/>
        <w:widowControl w:val="0"/>
        <w:numPr>
          <w:ilvl w:val="0"/>
          <w:numId w:val="39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Pessoa Jurídica credenciada como provedor de serviços no Município.</w:t>
      </w:r>
    </w:p>
    <w:p w14:paraId="060AF3A8" w14:textId="77777777" w:rsidR="0041214D" w:rsidRPr="00495838" w:rsidRDefault="0041214D" w:rsidP="0041214D">
      <w:pPr>
        <w:pStyle w:val="Corpodetexto"/>
        <w:widowControl w:val="0"/>
        <w:numPr>
          <w:ilvl w:val="0"/>
          <w:numId w:val="39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Utilizar solução de aprovação da NFS-e própria ou de outro PSN credenciado.</w:t>
      </w:r>
    </w:p>
    <w:p w14:paraId="6D3223D5" w14:textId="77777777" w:rsidR="0041214D" w:rsidRPr="00495838" w:rsidRDefault="0041214D" w:rsidP="0041214D">
      <w:pPr>
        <w:pStyle w:val="Corpodetexto"/>
        <w:widowControl w:val="0"/>
        <w:numPr>
          <w:ilvl w:val="0"/>
          <w:numId w:val="39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Sistema de Gestão da NFS-e no padrão ABRASF, versão atualizada, incluindo:</w:t>
      </w:r>
    </w:p>
    <w:p w14:paraId="37959E3C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Operação 24x7 (vinte e quatro horas por dias, sete dias por semana).</w:t>
      </w:r>
    </w:p>
    <w:p w14:paraId="01E44761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Emissão de Recibo Provisório de Serviços - RPS.</w:t>
      </w:r>
    </w:p>
    <w:p w14:paraId="2D931713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 xml:space="preserve">Envio da NFS-e aos tomadores por e-mail. </w:t>
      </w:r>
    </w:p>
    <w:p w14:paraId="7EE90EA4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Repositório de NFS-e para consulta e download pelo tomador.</w:t>
      </w:r>
    </w:p>
    <w:p w14:paraId="4DE39925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Declaração eletrônica de serviços prestados.</w:t>
      </w:r>
    </w:p>
    <w:p w14:paraId="2F770C1D" w14:textId="77777777" w:rsidR="0041214D" w:rsidRPr="00495838" w:rsidRDefault="0041214D" w:rsidP="0041214D">
      <w:pPr>
        <w:pStyle w:val="Corpodetexto"/>
        <w:widowControl w:val="0"/>
        <w:numPr>
          <w:ilvl w:val="0"/>
          <w:numId w:val="39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Disponibilizar à Prefeitura Municipal os seguintes arquivos eletrônicos:</w:t>
      </w:r>
    </w:p>
    <w:p w14:paraId="05188F0D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Integração com o Sistema de Gestão de ISS utilizado na Prefeitura.</w:t>
      </w:r>
    </w:p>
    <w:p w14:paraId="1A34A963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Cópia das GUIAs de recolhimento de tributo de Prestadores e Tomadores.</w:t>
      </w:r>
    </w:p>
    <w:p w14:paraId="7152EF43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Cópia das NFS-e que compuseram as GUIAs.</w:t>
      </w:r>
    </w:p>
    <w:p w14:paraId="15B1D54E" w14:textId="77777777" w:rsidR="0041214D" w:rsidRPr="00495838" w:rsidRDefault="0041214D" w:rsidP="0041214D">
      <w:pPr>
        <w:pStyle w:val="Corpodetexto"/>
        <w:widowControl w:val="0"/>
        <w:numPr>
          <w:ilvl w:val="0"/>
          <w:numId w:val="39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Disponibilizar à Prefeitura Municipal, para efeito de fiscalização:</w:t>
      </w:r>
    </w:p>
    <w:p w14:paraId="6250BD78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Acesso online ao cadastro de prestadores usuários da solução do PSN.</w:t>
      </w:r>
    </w:p>
    <w:p w14:paraId="4E817DE8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Acesso online ao sistema de Gestão das NFS-e por prestador.</w:t>
      </w:r>
    </w:p>
    <w:p w14:paraId="58C81AE6" w14:textId="77777777" w:rsidR="0041214D" w:rsidRPr="00495838" w:rsidRDefault="0041214D" w:rsidP="0041214D">
      <w:pPr>
        <w:pStyle w:val="Corpodetexto"/>
        <w:widowControl w:val="0"/>
        <w:numPr>
          <w:ilvl w:val="0"/>
          <w:numId w:val="39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Apresentar plano de contingência aprovado pela área técnica da Prefeitura:</w:t>
      </w:r>
    </w:p>
    <w:p w14:paraId="0FBCDFCB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Do sistema de aprovação da NFS-e.</w:t>
      </w:r>
    </w:p>
    <w:p w14:paraId="5BE23A59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 xml:space="preserve">Da solução de emissão de NFS-e disponibilizada ao prestador. </w:t>
      </w:r>
    </w:p>
    <w:p w14:paraId="10E54CBD" w14:textId="77777777" w:rsidR="0041214D" w:rsidRPr="00495838" w:rsidRDefault="0041214D" w:rsidP="0041214D">
      <w:pPr>
        <w:pStyle w:val="Corpodetexto"/>
        <w:widowControl w:val="0"/>
        <w:numPr>
          <w:ilvl w:val="1"/>
          <w:numId w:val="39"/>
        </w:numPr>
        <w:suppressAutoHyphens/>
        <w:spacing w:line="360" w:lineRule="auto"/>
        <w:ind w:left="709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Contingência da solução disponibilizada à Fiscalização.</w:t>
      </w:r>
    </w:p>
    <w:p w14:paraId="47BDB16C" w14:textId="77777777" w:rsidR="0041214D" w:rsidRPr="00495838" w:rsidRDefault="0041214D" w:rsidP="0041214D">
      <w:pPr>
        <w:pStyle w:val="Corpodetexto"/>
        <w:widowControl w:val="0"/>
        <w:numPr>
          <w:ilvl w:val="0"/>
          <w:numId w:val="39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Apresentar declaração de compatibilidade com versão utilizada ABRASF.</w:t>
      </w:r>
    </w:p>
    <w:p w14:paraId="534C5001" w14:textId="77777777" w:rsidR="0041214D" w:rsidRPr="00495838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31A6130D" w14:textId="77777777" w:rsidR="0041214D" w:rsidRPr="00495838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791EB25D" w14:textId="77777777" w:rsidR="0041214D" w:rsidRDefault="0041214D" w:rsidP="0041214D">
      <w:pPr>
        <w:pStyle w:val="Corpodetexto"/>
        <w:spacing w:line="276" w:lineRule="auto"/>
        <w:jc w:val="center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br w:type="page"/>
      </w:r>
    </w:p>
    <w:p w14:paraId="01448FE7" w14:textId="77777777" w:rsidR="0041214D" w:rsidRDefault="0041214D" w:rsidP="0041214D">
      <w:pPr>
        <w:pStyle w:val="Corpodetexto"/>
        <w:spacing w:line="276" w:lineRule="auto"/>
        <w:jc w:val="center"/>
        <w:rPr>
          <w:rFonts w:asciiTheme="minorHAnsi" w:hAnsiTheme="minorHAnsi" w:cstheme="minorHAnsi"/>
          <w:color w:val="000000"/>
          <w:lang w:val="pt-PT"/>
        </w:rPr>
      </w:pPr>
    </w:p>
    <w:p w14:paraId="4B35A7A6" w14:textId="29AD87EE" w:rsidR="0041214D" w:rsidRPr="00495838" w:rsidRDefault="0041214D" w:rsidP="0041214D">
      <w:pPr>
        <w:pStyle w:val="Corpodetexto"/>
        <w:spacing w:line="276" w:lineRule="auto"/>
        <w:jc w:val="center"/>
        <w:rPr>
          <w:rFonts w:asciiTheme="minorHAnsi" w:hAnsiTheme="minorHAnsi" w:cstheme="minorHAnsi"/>
          <w:b/>
          <w:color w:val="000000"/>
          <w:lang w:val="pt-PT"/>
        </w:rPr>
      </w:pPr>
      <w:r w:rsidRPr="00495838">
        <w:rPr>
          <w:rFonts w:asciiTheme="minorHAnsi" w:hAnsiTheme="minorHAnsi" w:cstheme="minorHAnsi"/>
          <w:b/>
          <w:color w:val="000000"/>
          <w:lang w:val="pt-PT"/>
        </w:rPr>
        <w:t xml:space="preserve"> ANEXO  II</w:t>
      </w:r>
    </w:p>
    <w:p w14:paraId="646D618C" w14:textId="77777777" w:rsidR="0041214D" w:rsidRPr="00495838" w:rsidRDefault="0041214D" w:rsidP="0041214D">
      <w:pPr>
        <w:pStyle w:val="Corpodetexto"/>
        <w:spacing w:line="276" w:lineRule="auto"/>
        <w:jc w:val="center"/>
        <w:rPr>
          <w:rFonts w:asciiTheme="minorHAnsi" w:hAnsiTheme="minorHAnsi" w:cstheme="minorHAnsi"/>
          <w:b/>
          <w:color w:val="000000"/>
          <w:lang w:val="pt-PT"/>
        </w:rPr>
      </w:pPr>
      <w:r w:rsidRPr="00495838">
        <w:rPr>
          <w:rFonts w:asciiTheme="minorHAnsi" w:hAnsiTheme="minorHAnsi" w:cstheme="minorHAnsi"/>
          <w:b/>
          <w:color w:val="000000"/>
          <w:lang w:val="pt-PT"/>
        </w:rPr>
        <w:t>Requisitos para “Emissor de NFS-e”</w:t>
      </w:r>
    </w:p>
    <w:p w14:paraId="53441452" w14:textId="77777777" w:rsidR="0041214D" w:rsidRPr="00495838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75CC6D2B" w14:textId="77777777" w:rsidR="0041214D" w:rsidRPr="00495838" w:rsidRDefault="0041214D" w:rsidP="0041214D">
      <w:pPr>
        <w:pStyle w:val="Corpodetexto"/>
        <w:spacing w:line="360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3E851397" w14:textId="77777777" w:rsidR="0041214D" w:rsidRPr="00495838" w:rsidRDefault="0041214D" w:rsidP="0041214D">
      <w:pPr>
        <w:pStyle w:val="Corpodetexto"/>
        <w:widowControl w:val="0"/>
        <w:numPr>
          <w:ilvl w:val="0"/>
          <w:numId w:val="40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Pessoa Jurídica credenciada como prestador de serviço no cadastro do Município.</w:t>
      </w:r>
    </w:p>
    <w:p w14:paraId="124D6332" w14:textId="77777777" w:rsidR="0041214D" w:rsidRPr="00495838" w:rsidRDefault="0041214D" w:rsidP="0041214D">
      <w:pPr>
        <w:pStyle w:val="Corpodetexto"/>
        <w:widowControl w:val="0"/>
        <w:numPr>
          <w:ilvl w:val="0"/>
          <w:numId w:val="40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Efetuar credenciamento no cadastro municipal de emissor de NFS-e.</w:t>
      </w:r>
    </w:p>
    <w:p w14:paraId="3DE338C0" w14:textId="77777777" w:rsidR="0041214D" w:rsidRPr="00495838" w:rsidRDefault="0041214D" w:rsidP="0041214D">
      <w:pPr>
        <w:pStyle w:val="Corpodetexto"/>
        <w:widowControl w:val="0"/>
        <w:numPr>
          <w:ilvl w:val="0"/>
          <w:numId w:val="40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Apresentar Certificado Digital (.cer) do responsável pela emissão da NFS-e.</w:t>
      </w:r>
    </w:p>
    <w:p w14:paraId="5104F172" w14:textId="77777777" w:rsidR="0041214D" w:rsidRPr="00495838" w:rsidRDefault="0041214D" w:rsidP="0041214D">
      <w:pPr>
        <w:pStyle w:val="Corpodetexto"/>
        <w:widowControl w:val="0"/>
        <w:numPr>
          <w:ilvl w:val="0"/>
          <w:numId w:val="40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O prestador credenciado no cadastro municipal de emissor de NFS-e, fica proibido de emitir nota em papel a partir da emissão da primeira NFS-e em regime de produção.</w:t>
      </w:r>
    </w:p>
    <w:p w14:paraId="45AF7822" w14:textId="77777777" w:rsidR="0041214D" w:rsidRPr="00495838" w:rsidRDefault="0041214D" w:rsidP="0041214D">
      <w:pPr>
        <w:pStyle w:val="Corpodetexto"/>
        <w:widowControl w:val="0"/>
        <w:numPr>
          <w:ilvl w:val="0"/>
          <w:numId w:val="40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Utilizar, ou estar integrado, a solução de um PSN devidamente credenciado no cadastro municipal de Provedor de Solução de NFS-e.</w:t>
      </w:r>
    </w:p>
    <w:p w14:paraId="77A08265" w14:textId="77777777" w:rsidR="0041214D" w:rsidRPr="00495838" w:rsidRDefault="0041214D" w:rsidP="0041214D">
      <w:pPr>
        <w:pStyle w:val="Corpodetexto"/>
        <w:widowControl w:val="0"/>
        <w:numPr>
          <w:ilvl w:val="0"/>
          <w:numId w:val="40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Observar as normas municipais definidas no anexo III deste decreto, ou que venham a ser definidas posteriormente através de decretos/portaria pertinentes.</w:t>
      </w:r>
    </w:p>
    <w:p w14:paraId="63B758EC" w14:textId="77777777" w:rsidR="0041214D" w:rsidRPr="00495838" w:rsidRDefault="0041214D" w:rsidP="0041214D">
      <w:pPr>
        <w:pStyle w:val="Corpodetexto"/>
        <w:widowControl w:val="0"/>
        <w:numPr>
          <w:ilvl w:val="0"/>
          <w:numId w:val="40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/>
          <w:lang w:val="pt-PT"/>
        </w:rPr>
      </w:pPr>
      <w:r w:rsidRPr="00495838">
        <w:rPr>
          <w:rFonts w:asciiTheme="minorHAnsi" w:hAnsiTheme="minorHAnsi" w:cstheme="minorHAnsi"/>
          <w:color w:val="000000"/>
          <w:lang w:val="pt-PT"/>
        </w:rPr>
        <w:t>O contribuinte obrigado a emitir NFS-e, ou que fizer opção pela emissão, deverá emiti-la para todos os serviços prestados, independente da incidência do imposto.</w:t>
      </w:r>
    </w:p>
    <w:p w14:paraId="0BDB35DF" w14:textId="77777777" w:rsidR="0041214D" w:rsidRPr="00495838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73AE6135" w14:textId="77777777" w:rsidR="0041214D" w:rsidRPr="00495838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03D42D1D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7DD35293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2F13D594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26F55221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2C5C7AC8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72DF065F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710461CB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5028AF8B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43E338A5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7F00E0EA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5FC15C14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17F65AD6" w14:textId="77777777" w:rsidR="0041214D" w:rsidRDefault="0041214D" w:rsidP="0041214D">
      <w:pPr>
        <w:pStyle w:val="Corpodetexto"/>
        <w:spacing w:line="276" w:lineRule="auto"/>
        <w:ind w:firstLine="1418"/>
        <w:rPr>
          <w:rFonts w:asciiTheme="minorHAnsi" w:hAnsiTheme="minorHAnsi" w:cstheme="minorHAnsi"/>
          <w:color w:val="000000"/>
          <w:lang w:val="pt-PT"/>
        </w:rPr>
      </w:pPr>
    </w:p>
    <w:p w14:paraId="0DD654B9" w14:textId="2650906A" w:rsidR="0021241E" w:rsidRDefault="0021241E" w:rsidP="003F64DA">
      <w:pPr>
        <w:spacing w:after="0" w:line="240" w:lineRule="auto"/>
        <w:jc w:val="center"/>
      </w:pPr>
      <w:r>
        <w:t xml:space="preserve"> </w:t>
      </w:r>
    </w:p>
    <w:p w14:paraId="4D915629" w14:textId="77777777" w:rsidR="00BD0C83" w:rsidRPr="0021241E" w:rsidRDefault="00BD0C83" w:rsidP="0021241E"/>
    <w:sectPr w:rsidR="00BD0C83" w:rsidRPr="0021241E" w:rsidSect="00C145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287AF" w14:textId="77777777" w:rsidR="00591F64" w:rsidRDefault="00591F64">
      <w:pPr>
        <w:spacing w:after="0" w:line="240" w:lineRule="auto"/>
      </w:pPr>
      <w:r>
        <w:separator/>
      </w:r>
    </w:p>
  </w:endnote>
  <w:endnote w:type="continuationSeparator" w:id="0">
    <w:p w14:paraId="6326DD7C" w14:textId="77777777" w:rsidR="00591F64" w:rsidRDefault="0059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FC0E" w14:textId="77777777" w:rsidR="00DA556A" w:rsidRDefault="00DA55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6AF4A" w14:textId="5B561EA7" w:rsidR="00A4612B" w:rsidRPr="00F44553" w:rsidRDefault="00A4612B">
    <w:pPr>
      <w:pStyle w:val="Rodap"/>
      <w:rPr>
        <w:color w:val="BFBFBF" w:themeColor="background1" w:themeShade="BF"/>
      </w:rPr>
    </w:pPr>
  </w:p>
  <w:p w14:paraId="19A8C53B" w14:textId="77777777" w:rsidR="00D77706" w:rsidRDefault="00D777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A9E2" w14:textId="77777777" w:rsidR="00DA556A" w:rsidRDefault="00DA55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81247" w14:textId="77777777" w:rsidR="00591F64" w:rsidRDefault="00591F64">
      <w:pPr>
        <w:spacing w:after="0" w:line="240" w:lineRule="auto"/>
      </w:pPr>
      <w:r>
        <w:separator/>
      </w:r>
    </w:p>
  </w:footnote>
  <w:footnote w:type="continuationSeparator" w:id="0">
    <w:p w14:paraId="04852B58" w14:textId="77777777" w:rsidR="00591F64" w:rsidRDefault="0059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EB1A8" w14:textId="77777777" w:rsidR="00DA556A" w:rsidRDefault="00DA55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595CDC" w:rsidRDefault="00595CDC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292EA" w14:textId="77777777" w:rsidR="00DA556A" w:rsidRDefault="00DA55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266402A"/>
    <w:multiLevelType w:val="multilevel"/>
    <w:tmpl w:val="4872C958"/>
    <w:lvl w:ilvl="0">
      <w:start w:val="6"/>
      <w:numFmt w:val="decimal"/>
      <w:lvlText w:val="%1"/>
      <w:lvlJc w:val="left"/>
      <w:pPr>
        <w:ind w:left="424" w:hanging="168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6" w:hanging="337"/>
      </w:pPr>
      <w:rPr>
        <w:rFonts w:ascii="Arial" w:eastAsia="Arial" w:hAnsi="Arial" w:cs="Arial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59" w:hanging="33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99" w:hanging="3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39" w:hanging="3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79" w:hanging="3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19" w:hanging="3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9" w:hanging="3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99" w:hanging="337"/>
      </w:pPr>
      <w:rPr>
        <w:lang w:val="pt-PT" w:eastAsia="en-US" w:bidi="ar-SA"/>
      </w:rPr>
    </w:lvl>
  </w:abstractNum>
  <w:abstractNum w:abstractNumId="3" w15:restartNumberingAfterBreak="0">
    <w:nsid w:val="02CC7270"/>
    <w:multiLevelType w:val="hybridMultilevel"/>
    <w:tmpl w:val="F1888C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CD143A1"/>
    <w:multiLevelType w:val="hybridMultilevel"/>
    <w:tmpl w:val="5672AEAC"/>
    <w:lvl w:ilvl="0" w:tplc="D68EC070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7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8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9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</w:lvl>
    <w:lvl w:ilvl="3">
      <w:numFmt w:val="bullet"/>
      <w:lvlText w:val="•"/>
      <w:lvlJc w:val="left"/>
      <w:pPr>
        <w:ind w:left="2788" w:hanging="438"/>
      </w:pPr>
    </w:lvl>
    <w:lvl w:ilvl="4">
      <w:numFmt w:val="bullet"/>
      <w:lvlText w:val="•"/>
      <w:lvlJc w:val="left"/>
      <w:pPr>
        <w:ind w:left="3684" w:hanging="438"/>
      </w:pPr>
    </w:lvl>
    <w:lvl w:ilvl="5">
      <w:numFmt w:val="bullet"/>
      <w:lvlText w:val="•"/>
      <w:lvlJc w:val="left"/>
      <w:pPr>
        <w:ind w:left="4580" w:hanging="438"/>
      </w:pPr>
    </w:lvl>
    <w:lvl w:ilvl="6">
      <w:numFmt w:val="bullet"/>
      <w:lvlText w:val="•"/>
      <w:lvlJc w:val="left"/>
      <w:pPr>
        <w:ind w:left="5476" w:hanging="438"/>
      </w:pPr>
    </w:lvl>
    <w:lvl w:ilvl="7">
      <w:numFmt w:val="bullet"/>
      <w:lvlText w:val="•"/>
      <w:lvlJc w:val="left"/>
      <w:pPr>
        <w:ind w:left="6372" w:hanging="438"/>
      </w:pPr>
    </w:lvl>
    <w:lvl w:ilvl="8">
      <w:numFmt w:val="bullet"/>
      <w:lvlText w:val="•"/>
      <w:lvlJc w:val="left"/>
      <w:pPr>
        <w:ind w:left="7268" w:hanging="438"/>
      </w:pPr>
    </w:lvl>
  </w:abstractNum>
  <w:abstractNum w:abstractNumId="10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1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</w:lvl>
    <w:lvl w:ilvl="2" w:tplc="34284268">
      <w:numFmt w:val="bullet"/>
      <w:lvlText w:val="•"/>
      <w:lvlJc w:val="left"/>
      <w:pPr>
        <w:ind w:left="2468" w:hanging="218"/>
      </w:pPr>
    </w:lvl>
    <w:lvl w:ilvl="3" w:tplc="198C55FA">
      <w:numFmt w:val="bullet"/>
      <w:lvlText w:val="•"/>
      <w:lvlJc w:val="left"/>
      <w:pPr>
        <w:ind w:left="3292" w:hanging="218"/>
      </w:pPr>
    </w:lvl>
    <w:lvl w:ilvl="4" w:tplc="DFE62BA8">
      <w:numFmt w:val="bullet"/>
      <w:lvlText w:val="•"/>
      <w:lvlJc w:val="left"/>
      <w:pPr>
        <w:ind w:left="4116" w:hanging="218"/>
      </w:pPr>
    </w:lvl>
    <w:lvl w:ilvl="5" w:tplc="138C66A8">
      <w:numFmt w:val="bullet"/>
      <w:lvlText w:val="•"/>
      <w:lvlJc w:val="left"/>
      <w:pPr>
        <w:ind w:left="4940" w:hanging="218"/>
      </w:pPr>
    </w:lvl>
    <w:lvl w:ilvl="6" w:tplc="9F145886">
      <w:numFmt w:val="bullet"/>
      <w:lvlText w:val="•"/>
      <w:lvlJc w:val="left"/>
      <w:pPr>
        <w:ind w:left="5764" w:hanging="218"/>
      </w:pPr>
    </w:lvl>
    <w:lvl w:ilvl="7" w:tplc="7270D188">
      <w:numFmt w:val="bullet"/>
      <w:lvlText w:val="•"/>
      <w:lvlJc w:val="left"/>
      <w:pPr>
        <w:ind w:left="6588" w:hanging="218"/>
      </w:pPr>
    </w:lvl>
    <w:lvl w:ilvl="8" w:tplc="DF6CCA06">
      <w:numFmt w:val="bullet"/>
      <w:lvlText w:val="•"/>
      <w:lvlJc w:val="left"/>
      <w:pPr>
        <w:ind w:left="7412" w:hanging="218"/>
      </w:pPr>
    </w:lvl>
  </w:abstractNum>
  <w:abstractNum w:abstractNumId="12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3" w15:restartNumberingAfterBreak="0">
    <w:nsid w:val="3BDB7DFE"/>
    <w:multiLevelType w:val="multilevel"/>
    <w:tmpl w:val="C0D8CC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15" w15:restartNumberingAfterBreak="0">
    <w:nsid w:val="40281130"/>
    <w:multiLevelType w:val="multilevel"/>
    <w:tmpl w:val="05E0C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6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17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18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19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0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2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9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</w:num>
  <w:num w:numId="33">
    <w:abstractNumId w:val="20"/>
  </w:num>
  <w:num w:numId="34">
    <w:abstractNumId w:val="21"/>
  </w:num>
  <w:num w:numId="35">
    <w:abstractNumId w:val="17"/>
  </w:num>
  <w:num w:numId="36">
    <w:abstractNumId w:val="13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2C93"/>
    <w:rsid w:val="00004C8F"/>
    <w:rsid w:val="00010D1E"/>
    <w:rsid w:val="000125FA"/>
    <w:rsid w:val="00013115"/>
    <w:rsid w:val="00016FC4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5896"/>
    <w:rsid w:val="00045EA0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A32EF"/>
    <w:rsid w:val="000A3CAB"/>
    <w:rsid w:val="000B03E7"/>
    <w:rsid w:val="000B3699"/>
    <w:rsid w:val="000B3CBB"/>
    <w:rsid w:val="000B4362"/>
    <w:rsid w:val="000B5132"/>
    <w:rsid w:val="000B63AE"/>
    <w:rsid w:val="000C6569"/>
    <w:rsid w:val="000D079C"/>
    <w:rsid w:val="000D44F1"/>
    <w:rsid w:val="000D49F8"/>
    <w:rsid w:val="000E190E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251C2"/>
    <w:rsid w:val="001255E3"/>
    <w:rsid w:val="00126CAE"/>
    <w:rsid w:val="00136B1E"/>
    <w:rsid w:val="00146052"/>
    <w:rsid w:val="001503F2"/>
    <w:rsid w:val="00152F1A"/>
    <w:rsid w:val="00153E22"/>
    <w:rsid w:val="001573C7"/>
    <w:rsid w:val="00161C13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16A4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1132"/>
    <w:rsid w:val="001D5187"/>
    <w:rsid w:val="001D5CC3"/>
    <w:rsid w:val="001D7A69"/>
    <w:rsid w:val="001E1A17"/>
    <w:rsid w:val="001E4801"/>
    <w:rsid w:val="001E5571"/>
    <w:rsid w:val="001E67D1"/>
    <w:rsid w:val="001F125D"/>
    <w:rsid w:val="001F3241"/>
    <w:rsid w:val="001F55AE"/>
    <w:rsid w:val="002011BC"/>
    <w:rsid w:val="00201C47"/>
    <w:rsid w:val="00211C51"/>
    <w:rsid w:val="002120D3"/>
    <w:rsid w:val="0021241E"/>
    <w:rsid w:val="00212898"/>
    <w:rsid w:val="00215D99"/>
    <w:rsid w:val="0022458F"/>
    <w:rsid w:val="002309FF"/>
    <w:rsid w:val="00231C65"/>
    <w:rsid w:val="00236822"/>
    <w:rsid w:val="0024338C"/>
    <w:rsid w:val="002456BF"/>
    <w:rsid w:val="0024588A"/>
    <w:rsid w:val="00245D1C"/>
    <w:rsid w:val="0025022D"/>
    <w:rsid w:val="00250234"/>
    <w:rsid w:val="0025029C"/>
    <w:rsid w:val="00251DD3"/>
    <w:rsid w:val="0025610D"/>
    <w:rsid w:val="00265399"/>
    <w:rsid w:val="00272AE4"/>
    <w:rsid w:val="00274FB4"/>
    <w:rsid w:val="00282894"/>
    <w:rsid w:val="00283AFB"/>
    <w:rsid w:val="00285D8E"/>
    <w:rsid w:val="00286685"/>
    <w:rsid w:val="00290781"/>
    <w:rsid w:val="00297F58"/>
    <w:rsid w:val="002A0C1E"/>
    <w:rsid w:val="002A576D"/>
    <w:rsid w:val="002B0CC6"/>
    <w:rsid w:val="002B14FB"/>
    <w:rsid w:val="002B164E"/>
    <w:rsid w:val="002B649A"/>
    <w:rsid w:val="002C1444"/>
    <w:rsid w:val="002C774F"/>
    <w:rsid w:val="002C7A90"/>
    <w:rsid w:val="002D6549"/>
    <w:rsid w:val="002E759D"/>
    <w:rsid w:val="002F0778"/>
    <w:rsid w:val="002F12D0"/>
    <w:rsid w:val="002F22C5"/>
    <w:rsid w:val="002F74CA"/>
    <w:rsid w:val="00304F2E"/>
    <w:rsid w:val="0030745D"/>
    <w:rsid w:val="00307915"/>
    <w:rsid w:val="00307936"/>
    <w:rsid w:val="00311333"/>
    <w:rsid w:val="0031282B"/>
    <w:rsid w:val="00333AF5"/>
    <w:rsid w:val="00337C60"/>
    <w:rsid w:val="00341546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708"/>
    <w:rsid w:val="00376E4C"/>
    <w:rsid w:val="0037740B"/>
    <w:rsid w:val="003853D0"/>
    <w:rsid w:val="00390581"/>
    <w:rsid w:val="003918DF"/>
    <w:rsid w:val="00392DAD"/>
    <w:rsid w:val="00395E9E"/>
    <w:rsid w:val="003A01D4"/>
    <w:rsid w:val="003A3F51"/>
    <w:rsid w:val="003A4F5B"/>
    <w:rsid w:val="003A6ABE"/>
    <w:rsid w:val="003A7488"/>
    <w:rsid w:val="003A7623"/>
    <w:rsid w:val="003A7794"/>
    <w:rsid w:val="003B168F"/>
    <w:rsid w:val="003B3CE3"/>
    <w:rsid w:val="003B647E"/>
    <w:rsid w:val="003C235B"/>
    <w:rsid w:val="003C2CAC"/>
    <w:rsid w:val="003C3E51"/>
    <w:rsid w:val="003C5937"/>
    <w:rsid w:val="003C682F"/>
    <w:rsid w:val="003D11F4"/>
    <w:rsid w:val="003D2F7C"/>
    <w:rsid w:val="003E03CD"/>
    <w:rsid w:val="003E14BB"/>
    <w:rsid w:val="003E3BF1"/>
    <w:rsid w:val="003E430C"/>
    <w:rsid w:val="003E79C0"/>
    <w:rsid w:val="003E79DD"/>
    <w:rsid w:val="003F64DA"/>
    <w:rsid w:val="004006C1"/>
    <w:rsid w:val="004039A6"/>
    <w:rsid w:val="00407EC7"/>
    <w:rsid w:val="00410534"/>
    <w:rsid w:val="0041214D"/>
    <w:rsid w:val="0041377A"/>
    <w:rsid w:val="0041560E"/>
    <w:rsid w:val="00420557"/>
    <w:rsid w:val="00424C7A"/>
    <w:rsid w:val="00426667"/>
    <w:rsid w:val="00427281"/>
    <w:rsid w:val="00427883"/>
    <w:rsid w:val="00433902"/>
    <w:rsid w:val="00434AA9"/>
    <w:rsid w:val="00450548"/>
    <w:rsid w:val="00452A91"/>
    <w:rsid w:val="004533B9"/>
    <w:rsid w:val="004550F7"/>
    <w:rsid w:val="004613CC"/>
    <w:rsid w:val="004669C2"/>
    <w:rsid w:val="00467BBE"/>
    <w:rsid w:val="00470002"/>
    <w:rsid w:val="00472E00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853"/>
    <w:rsid w:val="00491CA9"/>
    <w:rsid w:val="004A27F8"/>
    <w:rsid w:val="004A550A"/>
    <w:rsid w:val="004A6C0F"/>
    <w:rsid w:val="004B1860"/>
    <w:rsid w:val="004B1AFB"/>
    <w:rsid w:val="004B4D7E"/>
    <w:rsid w:val="004B5543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7D02"/>
    <w:rsid w:val="00510809"/>
    <w:rsid w:val="00517228"/>
    <w:rsid w:val="00535B38"/>
    <w:rsid w:val="00545745"/>
    <w:rsid w:val="00545A38"/>
    <w:rsid w:val="00546053"/>
    <w:rsid w:val="005616B2"/>
    <w:rsid w:val="0056566F"/>
    <w:rsid w:val="00565F51"/>
    <w:rsid w:val="00566B6F"/>
    <w:rsid w:val="005673FE"/>
    <w:rsid w:val="0057534E"/>
    <w:rsid w:val="00580266"/>
    <w:rsid w:val="00580872"/>
    <w:rsid w:val="00582029"/>
    <w:rsid w:val="00585D62"/>
    <w:rsid w:val="00586DDD"/>
    <w:rsid w:val="00590482"/>
    <w:rsid w:val="00590AAF"/>
    <w:rsid w:val="00591F64"/>
    <w:rsid w:val="00592EAF"/>
    <w:rsid w:val="00595CDC"/>
    <w:rsid w:val="005A4CFB"/>
    <w:rsid w:val="005A5BC4"/>
    <w:rsid w:val="005A6388"/>
    <w:rsid w:val="005B2A8C"/>
    <w:rsid w:val="005B325E"/>
    <w:rsid w:val="005B3AD3"/>
    <w:rsid w:val="005B566F"/>
    <w:rsid w:val="005C2F02"/>
    <w:rsid w:val="005C3EE9"/>
    <w:rsid w:val="005C4A43"/>
    <w:rsid w:val="005D168B"/>
    <w:rsid w:val="005D4760"/>
    <w:rsid w:val="005E25BC"/>
    <w:rsid w:val="005E27EE"/>
    <w:rsid w:val="005E292F"/>
    <w:rsid w:val="005E32B5"/>
    <w:rsid w:val="005E3AC2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4498"/>
    <w:rsid w:val="00642D45"/>
    <w:rsid w:val="00644893"/>
    <w:rsid w:val="00645E69"/>
    <w:rsid w:val="00646248"/>
    <w:rsid w:val="00646DDE"/>
    <w:rsid w:val="0065065A"/>
    <w:rsid w:val="00653ECD"/>
    <w:rsid w:val="0065705A"/>
    <w:rsid w:val="00662724"/>
    <w:rsid w:val="00662E9F"/>
    <w:rsid w:val="006647B5"/>
    <w:rsid w:val="006658AF"/>
    <w:rsid w:val="00666855"/>
    <w:rsid w:val="00670394"/>
    <w:rsid w:val="00673094"/>
    <w:rsid w:val="0068081A"/>
    <w:rsid w:val="00681D40"/>
    <w:rsid w:val="006831B9"/>
    <w:rsid w:val="006869DA"/>
    <w:rsid w:val="00693540"/>
    <w:rsid w:val="0069454E"/>
    <w:rsid w:val="00694A81"/>
    <w:rsid w:val="006A286F"/>
    <w:rsid w:val="006A2DB6"/>
    <w:rsid w:val="006A5EEF"/>
    <w:rsid w:val="006A739E"/>
    <w:rsid w:val="006B2CBC"/>
    <w:rsid w:val="006B76FD"/>
    <w:rsid w:val="006B7DB3"/>
    <w:rsid w:val="006C30EF"/>
    <w:rsid w:val="006C3F42"/>
    <w:rsid w:val="006C5B7D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15FE"/>
    <w:rsid w:val="00702DD9"/>
    <w:rsid w:val="007056F8"/>
    <w:rsid w:val="00712A35"/>
    <w:rsid w:val="00713DAB"/>
    <w:rsid w:val="0071511A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1DC"/>
    <w:rsid w:val="007506D1"/>
    <w:rsid w:val="007534F9"/>
    <w:rsid w:val="00760FC8"/>
    <w:rsid w:val="007665C7"/>
    <w:rsid w:val="00772AD0"/>
    <w:rsid w:val="00772FF9"/>
    <w:rsid w:val="00774A49"/>
    <w:rsid w:val="0077685B"/>
    <w:rsid w:val="007776D0"/>
    <w:rsid w:val="00786D8E"/>
    <w:rsid w:val="007905F9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D0E41"/>
    <w:rsid w:val="007E0FC9"/>
    <w:rsid w:val="007E2C22"/>
    <w:rsid w:val="007E3200"/>
    <w:rsid w:val="007E36D8"/>
    <w:rsid w:val="007F6745"/>
    <w:rsid w:val="007F7097"/>
    <w:rsid w:val="00800741"/>
    <w:rsid w:val="008038E1"/>
    <w:rsid w:val="008041AE"/>
    <w:rsid w:val="00806CA7"/>
    <w:rsid w:val="00806EC7"/>
    <w:rsid w:val="00811494"/>
    <w:rsid w:val="00812F63"/>
    <w:rsid w:val="0081739D"/>
    <w:rsid w:val="008232F8"/>
    <w:rsid w:val="008252C5"/>
    <w:rsid w:val="00826386"/>
    <w:rsid w:val="008267DC"/>
    <w:rsid w:val="00827FD6"/>
    <w:rsid w:val="00831375"/>
    <w:rsid w:val="00837D28"/>
    <w:rsid w:val="00842A5E"/>
    <w:rsid w:val="00842D1A"/>
    <w:rsid w:val="00843003"/>
    <w:rsid w:val="008438C0"/>
    <w:rsid w:val="008536CA"/>
    <w:rsid w:val="008543A0"/>
    <w:rsid w:val="008571D9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34A8"/>
    <w:rsid w:val="00894E88"/>
    <w:rsid w:val="00897C1E"/>
    <w:rsid w:val="008A0527"/>
    <w:rsid w:val="008A4075"/>
    <w:rsid w:val="008A5705"/>
    <w:rsid w:val="008A753C"/>
    <w:rsid w:val="008A7ABD"/>
    <w:rsid w:val="008B2923"/>
    <w:rsid w:val="008B4216"/>
    <w:rsid w:val="008B5247"/>
    <w:rsid w:val="008B659C"/>
    <w:rsid w:val="008C43CE"/>
    <w:rsid w:val="008C4BC4"/>
    <w:rsid w:val="008C727A"/>
    <w:rsid w:val="008C76C5"/>
    <w:rsid w:val="008D0C2B"/>
    <w:rsid w:val="008D1A2B"/>
    <w:rsid w:val="008D3A5C"/>
    <w:rsid w:val="008D512B"/>
    <w:rsid w:val="008E0017"/>
    <w:rsid w:val="008E64A5"/>
    <w:rsid w:val="008E7D5E"/>
    <w:rsid w:val="008F31E1"/>
    <w:rsid w:val="008F3BDA"/>
    <w:rsid w:val="008F53D3"/>
    <w:rsid w:val="008F554F"/>
    <w:rsid w:val="008F6B0E"/>
    <w:rsid w:val="008F71C8"/>
    <w:rsid w:val="0090242A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0C62"/>
    <w:rsid w:val="00993C05"/>
    <w:rsid w:val="009947C1"/>
    <w:rsid w:val="009A06EF"/>
    <w:rsid w:val="009B13EA"/>
    <w:rsid w:val="009B18E7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2460"/>
    <w:rsid w:val="00A0375E"/>
    <w:rsid w:val="00A05B42"/>
    <w:rsid w:val="00A06551"/>
    <w:rsid w:val="00A072A5"/>
    <w:rsid w:val="00A07853"/>
    <w:rsid w:val="00A1167B"/>
    <w:rsid w:val="00A2073B"/>
    <w:rsid w:val="00A22E4F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4612B"/>
    <w:rsid w:val="00A52F0A"/>
    <w:rsid w:val="00A54CCC"/>
    <w:rsid w:val="00A55187"/>
    <w:rsid w:val="00A5666F"/>
    <w:rsid w:val="00A61026"/>
    <w:rsid w:val="00A61577"/>
    <w:rsid w:val="00A61C6C"/>
    <w:rsid w:val="00A62C2E"/>
    <w:rsid w:val="00A63AA2"/>
    <w:rsid w:val="00A63C86"/>
    <w:rsid w:val="00A64842"/>
    <w:rsid w:val="00A70C9E"/>
    <w:rsid w:val="00A7762E"/>
    <w:rsid w:val="00A832AF"/>
    <w:rsid w:val="00A84C9D"/>
    <w:rsid w:val="00A85A61"/>
    <w:rsid w:val="00A922E9"/>
    <w:rsid w:val="00A93658"/>
    <w:rsid w:val="00A93663"/>
    <w:rsid w:val="00A936EE"/>
    <w:rsid w:val="00AB1863"/>
    <w:rsid w:val="00AB5722"/>
    <w:rsid w:val="00AC0C59"/>
    <w:rsid w:val="00AC2335"/>
    <w:rsid w:val="00AC487C"/>
    <w:rsid w:val="00AC5097"/>
    <w:rsid w:val="00AC6383"/>
    <w:rsid w:val="00AD04CD"/>
    <w:rsid w:val="00AD0A57"/>
    <w:rsid w:val="00AD0A64"/>
    <w:rsid w:val="00AD1096"/>
    <w:rsid w:val="00AD63FF"/>
    <w:rsid w:val="00AD6E84"/>
    <w:rsid w:val="00AE2036"/>
    <w:rsid w:val="00AE33D6"/>
    <w:rsid w:val="00AE37A9"/>
    <w:rsid w:val="00AE433A"/>
    <w:rsid w:val="00AF0579"/>
    <w:rsid w:val="00AF17CD"/>
    <w:rsid w:val="00AF35C9"/>
    <w:rsid w:val="00AF3982"/>
    <w:rsid w:val="00AF6788"/>
    <w:rsid w:val="00AF6DA0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1323"/>
    <w:rsid w:val="00B365A7"/>
    <w:rsid w:val="00B42F77"/>
    <w:rsid w:val="00B47038"/>
    <w:rsid w:val="00B52491"/>
    <w:rsid w:val="00B53C98"/>
    <w:rsid w:val="00B54C44"/>
    <w:rsid w:val="00B611CA"/>
    <w:rsid w:val="00B61DCC"/>
    <w:rsid w:val="00B63A83"/>
    <w:rsid w:val="00B63C1E"/>
    <w:rsid w:val="00B6560C"/>
    <w:rsid w:val="00B67BA2"/>
    <w:rsid w:val="00B71777"/>
    <w:rsid w:val="00B80211"/>
    <w:rsid w:val="00B80355"/>
    <w:rsid w:val="00B8100B"/>
    <w:rsid w:val="00B83F0E"/>
    <w:rsid w:val="00BA6364"/>
    <w:rsid w:val="00BB269B"/>
    <w:rsid w:val="00BB5243"/>
    <w:rsid w:val="00BB7E89"/>
    <w:rsid w:val="00BC132A"/>
    <w:rsid w:val="00BD0C83"/>
    <w:rsid w:val="00BD0E18"/>
    <w:rsid w:val="00BD257C"/>
    <w:rsid w:val="00BD46C9"/>
    <w:rsid w:val="00BE088A"/>
    <w:rsid w:val="00BE0B9D"/>
    <w:rsid w:val="00BE341C"/>
    <w:rsid w:val="00BE565E"/>
    <w:rsid w:val="00BF466B"/>
    <w:rsid w:val="00BF4B96"/>
    <w:rsid w:val="00BF4BB8"/>
    <w:rsid w:val="00BF6A9F"/>
    <w:rsid w:val="00C01F20"/>
    <w:rsid w:val="00C01F77"/>
    <w:rsid w:val="00C03B65"/>
    <w:rsid w:val="00C1040C"/>
    <w:rsid w:val="00C113D6"/>
    <w:rsid w:val="00C145EA"/>
    <w:rsid w:val="00C1789B"/>
    <w:rsid w:val="00C25EE1"/>
    <w:rsid w:val="00C26BB9"/>
    <w:rsid w:val="00C34B4E"/>
    <w:rsid w:val="00C34CAB"/>
    <w:rsid w:val="00C365B9"/>
    <w:rsid w:val="00C3735F"/>
    <w:rsid w:val="00C40894"/>
    <w:rsid w:val="00C43364"/>
    <w:rsid w:val="00C46618"/>
    <w:rsid w:val="00C473CD"/>
    <w:rsid w:val="00C50820"/>
    <w:rsid w:val="00C518E2"/>
    <w:rsid w:val="00C534F5"/>
    <w:rsid w:val="00C55659"/>
    <w:rsid w:val="00C603CD"/>
    <w:rsid w:val="00C633BD"/>
    <w:rsid w:val="00C63B8C"/>
    <w:rsid w:val="00C67BA1"/>
    <w:rsid w:val="00C70D90"/>
    <w:rsid w:val="00C73914"/>
    <w:rsid w:val="00C75894"/>
    <w:rsid w:val="00C92E67"/>
    <w:rsid w:val="00C9336B"/>
    <w:rsid w:val="00C956E4"/>
    <w:rsid w:val="00C95E85"/>
    <w:rsid w:val="00C9646F"/>
    <w:rsid w:val="00CA0D6C"/>
    <w:rsid w:val="00CA4CC0"/>
    <w:rsid w:val="00CB01AC"/>
    <w:rsid w:val="00CB09FD"/>
    <w:rsid w:val="00CB5FFC"/>
    <w:rsid w:val="00CC30D8"/>
    <w:rsid w:val="00CC3ECE"/>
    <w:rsid w:val="00CC4CDC"/>
    <w:rsid w:val="00CC4CF3"/>
    <w:rsid w:val="00CC5A51"/>
    <w:rsid w:val="00CD0D60"/>
    <w:rsid w:val="00CF461E"/>
    <w:rsid w:val="00CF5D75"/>
    <w:rsid w:val="00CF637B"/>
    <w:rsid w:val="00D003EE"/>
    <w:rsid w:val="00D02A38"/>
    <w:rsid w:val="00D050D5"/>
    <w:rsid w:val="00D07003"/>
    <w:rsid w:val="00D07ECB"/>
    <w:rsid w:val="00D10403"/>
    <w:rsid w:val="00D1198D"/>
    <w:rsid w:val="00D1539C"/>
    <w:rsid w:val="00D15B1B"/>
    <w:rsid w:val="00D22F9A"/>
    <w:rsid w:val="00D26600"/>
    <w:rsid w:val="00D30B05"/>
    <w:rsid w:val="00D33B0E"/>
    <w:rsid w:val="00D40CA9"/>
    <w:rsid w:val="00D411ED"/>
    <w:rsid w:val="00D44655"/>
    <w:rsid w:val="00D45EAB"/>
    <w:rsid w:val="00D46856"/>
    <w:rsid w:val="00D515B0"/>
    <w:rsid w:val="00D568AD"/>
    <w:rsid w:val="00D61E78"/>
    <w:rsid w:val="00D65492"/>
    <w:rsid w:val="00D6605C"/>
    <w:rsid w:val="00D7362B"/>
    <w:rsid w:val="00D76C79"/>
    <w:rsid w:val="00D77706"/>
    <w:rsid w:val="00D7788E"/>
    <w:rsid w:val="00D77A4D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C3143"/>
    <w:rsid w:val="00DC43A1"/>
    <w:rsid w:val="00DC5004"/>
    <w:rsid w:val="00DD276C"/>
    <w:rsid w:val="00DD2831"/>
    <w:rsid w:val="00DD56D1"/>
    <w:rsid w:val="00DD6948"/>
    <w:rsid w:val="00DD756D"/>
    <w:rsid w:val="00DD7D08"/>
    <w:rsid w:val="00DE24AB"/>
    <w:rsid w:val="00DE33A4"/>
    <w:rsid w:val="00DE72E2"/>
    <w:rsid w:val="00DE78C9"/>
    <w:rsid w:val="00DF36D2"/>
    <w:rsid w:val="00DF4F51"/>
    <w:rsid w:val="00DF679C"/>
    <w:rsid w:val="00E01FF0"/>
    <w:rsid w:val="00E03B7E"/>
    <w:rsid w:val="00E100AA"/>
    <w:rsid w:val="00E11220"/>
    <w:rsid w:val="00E1280D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39D"/>
    <w:rsid w:val="00E719BB"/>
    <w:rsid w:val="00E72F22"/>
    <w:rsid w:val="00E85151"/>
    <w:rsid w:val="00E91BC1"/>
    <w:rsid w:val="00E92C15"/>
    <w:rsid w:val="00E93CE2"/>
    <w:rsid w:val="00E94456"/>
    <w:rsid w:val="00E97899"/>
    <w:rsid w:val="00EA2283"/>
    <w:rsid w:val="00EB2F19"/>
    <w:rsid w:val="00EB3BF8"/>
    <w:rsid w:val="00EC0BC0"/>
    <w:rsid w:val="00EC1723"/>
    <w:rsid w:val="00EC29E2"/>
    <w:rsid w:val="00EC3A5A"/>
    <w:rsid w:val="00EC45CC"/>
    <w:rsid w:val="00EC45F7"/>
    <w:rsid w:val="00ED2776"/>
    <w:rsid w:val="00ED2FBF"/>
    <w:rsid w:val="00ED5FA5"/>
    <w:rsid w:val="00ED7888"/>
    <w:rsid w:val="00EE2EE9"/>
    <w:rsid w:val="00EE3556"/>
    <w:rsid w:val="00EE7434"/>
    <w:rsid w:val="00EE7E9B"/>
    <w:rsid w:val="00EF1841"/>
    <w:rsid w:val="00EF2064"/>
    <w:rsid w:val="00EF2EC5"/>
    <w:rsid w:val="00EF2F0B"/>
    <w:rsid w:val="00EF33FA"/>
    <w:rsid w:val="00EF7A14"/>
    <w:rsid w:val="00F0127E"/>
    <w:rsid w:val="00F0479D"/>
    <w:rsid w:val="00F1660D"/>
    <w:rsid w:val="00F175DC"/>
    <w:rsid w:val="00F1778A"/>
    <w:rsid w:val="00F22CBF"/>
    <w:rsid w:val="00F24942"/>
    <w:rsid w:val="00F3224A"/>
    <w:rsid w:val="00F323BC"/>
    <w:rsid w:val="00F33EE3"/>
    <w:rsid w:val="00F36C95"/>
    <w:rsid w:val="00F42C8E"/>
    <w:rsid w:val="00F42F32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7077B"/>
    <w:rsid w:val="00F7645A"/>
    <w:rsid w:val="00F77F33"/>
    <w:rsid w:val="00F80222"/>
    <w:rsid w:val="00F82440"/>
    <w:rsid w:val="00F84239"/>
    <w:rsid w:val="00F8552D"/>
    <w:rsid w:val="00F86789"/>
    <w:rsid w:val="00F90774"/>
    <w:rsid w:val="00F9455D"/>
    <w:rsid w:val="00FA008A"/>
    <w:rsid w:val="00FA0568"/>
    <w:rsid w:val="00FA11FB"/>
    <w:rsid w:val="00FA2499"/>
    <w:rsid w:val="00FA5770"/>
    <w:rsid w:val="00FA5C2C"/>
    <w:rsid w:val="00FA6EEA"/>
    <w:rsid w:val="00FB2879"/>
    <w:rsid w:val="00FB715D"/>
    <w:rsid w:val="00FB75A8"/>
    <w:rsid w:val="00FB7C12"/>
    <w:rsid w:val="00FC6B5D"/>
    <w:rsid w:val="00FC719E"/>
    <w:rsid w:val="00FC7918"/>
    <w:rsid w:val="00FD0C54"/>
    <w:rsid w:val="00FD19FE"/>
    <w:rsid w:val="00FD3BFB"/>
    <w:rsid w:val="00FD4D78"/>
    <w:rsid w:val="00FD6121"/>
    <w:rsid w:val="00FE1D65"/>
    <w:rsid w:val="00FE26C4"/>
    <w:rsid w:val="00FE2FEE"/>
    <w:rsid w:val="00FE65B3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99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character" w:customStyle="1" w:styleId="titulo">
    <w:name w:val="titulo"/>
    <w:basedOn w:val="Fontepargpadro"/>
    <w:rsid w:val="003F64DA"/>
  </w:style>
  <w:style w:type="character" w:customStyle="1" w:styleId="hscoswrapper">
    <w:name w:val="hs_cos_wrapper"/>
    <w:basedOn w:val="Fontepargpadro"/>
    <w:rsid w:val="003F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itoscapoes.r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itoscapoes.rs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A2EC-9B35-4A76-AE2A-CF621722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1510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Maicon Parizotto</cp:lastModifiedBy>
  <cp:revision>5</cp:revision>
  <cp:lastPrinted>2019-12-03T18:43:00Z</cp:lastPrinted>
  <dcterms:created xsi:type="dcterms:W3CDTF">2020-01-08T11:14:00Z</dcterms:created>
  <dcterms:modified xsi:type="dcterms:W3CDTF">2020-01-08T19:32:00Z</dcterms:modified>
</cp:coreProperties>
</file>