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24" w:rsidRPr="00D72579" w:rsidRDefault="00E35324" w:rsidP="00D725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5324" w:rsidRPr="00D72579" w:rsidRDefault="00D72579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E35324" w:rsidRPr="00D72579">
        <w:rPr>
          <w:rFonts w:ascii="Arial" w:hAnsi="Arial" w:cs="Arial"/>
          <w:sz w:val="24"/>
          <w:szCs w:val="24"/>
        </w:rPr>
        <w:t>Edital de retificação carta convite 10/2018</w:t>
      </w:r>
    </w:p>
    <w:p w:rsidR="00E35324" w:rsidRPr="00D72579" w:rsidRDefault="00E35324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35324" w:rsidRPr="00D72579" w:rsidRDefault="00AF5B87" w:rsidP="00D725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A comissão de licitações do município de Muitos Capões</w:t>
      </w:r>
      <w:r w:rsidR="00E35324" w:rsidRPr="00D72579">
        <w:rPr>
          <w:rFonts w:ascii="Arial" w:hAnsi="Arial" w:cs="Arial"/>
          <w:sz w:val="24"/>
          <w:szCs w:val="24"/>
        </w:rPr>
        <w:t xml:space="preserve"> pública edital de retificação do edital de carta convite nº 10/2018.</w:t>
      </w:r>
    </w:p>
    <w:p w:rsidR="00E35324" w:rsidRPr="00D72579" w:rsidRDefault="00E35324" w:rsidP="00D725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Fica suprimida a nomenclatura lote II</w:t>
      </w:r>
      <w:r w:rsidR="00AF5B87" w:rsidRPr="00D72579">
        <w:rPr>
          <w:rFonts w:ascii="Arial" w:hAnsi="Arial" w:cs="Arial"/>
          <w:sz w:val="24"/>
          <w:szCs w:val="24"/>
        </w:rPr>
        <w:t xml:space="preserve"> – material de limpeza, sendo que esta ficará alocada somente no lote I com a seguinte descrição lote I – Material de limpeza e expediente.</w:t>
      </w:r>
    </w:p>
    <w:p w:rsidR="00AF5B87" w:rsidRPr="00D72579" w:rsidRDefault="00AF5B87" w:rsidP="00D725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Onde lia-se: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Item 1 do lote I, passa a ler-se, Item 107 do lote I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Item 2</w:t>
      </w:r>
      <w:r w:rsidRPr="00D72579">
        <w:rPr>
          <w:rFonts w:ascii="Arial" w:hAnsi="Arial" w:cs="Arial"/>
          <w:sz w:val="24"/>
          <w:szCs w:val="24"/>
        </w:rPr>
        <w:t xml:space="preserve"> do </w:t>
      </w:r>
      <w:r w:rsidRPr="00D72579">
        <w:rPr>
          <w:rFonts w:ascii="Arial" w:hAnsi="Arial" w:cs="Arial"/>
          <w:sz w:val="24"/>
          <w:szCs w:val="24"/>
        </w:rPr>
        <w:t>lote I, passa a ler-se, Item 108</w:t>
      </w:r>
      <w:r w:rsidRPr="00D72579">
        <w:rPr>
          <w:rFonts w:ascii="Arial" w:hAnsi="Arial" w:cs="Arial"/>
          <w:sz w:val="24"/>
          <w:szCs w:val="24"/>
        </w:rPr>
        <w:t xml:space="preserve"> do lote I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Item 3</w:t>
      </w:r>
      <w:r w:rsidRPr="00D72579">
        <w:rPr>
          <w:rFonts w:ascii="Arial" w:hAnsi="Arial" w:cs="Arial"/>
          <w:sz w:val="24"/>
          <w:szCs w:val="24"/>
        </w:rPr>
        <w:t xml:space="preserve"> do lote I, passa a ler-se, Item 10</w:t>
      </w:r>
      <w:r w:rsidRPr="00D72579">
        <w:rPr>
          <w:rFonts w:ascii="Arial" w:hAnsi="Arial" w:cs="Arial"/>
          <w:sz w:val="24"/>
          <w:szCs w:val="24"/>
        </w:rPr>
        <w:t>9</w:t>
      </w:r>
      <w:r w:rsidRPr="00D72579">
        <w:rPr>
          <w:rFonts w:ascii="Arial" w:hAnsi="Arial" w:cs="Arial"/>
          <w:sz w:val="24"/>
          <w:szCs w:val="24"/>
        </w:rPr>
        <w:t xml:space="preserve"> do lote I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.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.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.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.</w:t>
      </w:r>
    </w:p>
    <w:p w:rsidR="00AF5B87" w:rsidRPr="00D72579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Item 1</w:t>
      </w:r>
      <w:r w:rsidRPr="00D72579">
        <w:rPr>
          <w:rFonts w:ascii="Arial" w:hAnsi="Arial" w:cs="Arial"/>
          <w:sz w:val="24"/>
          <w:szCs w:val="24"/>
        </w:rPr>
        <w:t>07</w:t>
      </w:r>
      <w:r w:rsidRPr="00D72579">
        <w:rPr>
          <w:rFonts w:ascii="Arial" w:hAnsi="Arial" w:cs="Arial"/>
          <w:sz w:val="24"/>
          <w:szCs w:val="24"/>
        </w:rPr>
        <w:t xml:space="preserve"> do </w:t>
      </w:r>
      <w:r w:rsidRPr="00D72579">
        <w:rPr>
          <w:rFonts w:ascii="Arial" w:hAnsi="Arial" w:cs="Arial"/>
          <w:sz w:val="24"/>
          <w:szCs w:val="24"/>
        </w:rPr>
        <w:t>lote I, passa a ler-se, Item 206</w:t>
      </w:r>
      <w:r w:rsidRPr="00D72579">
        <w:rPr>
          <w:rFonts w:ascii="Arial" w:hAnsi="Arial" w:cs="Arial"/>
          <w:sz w:val="24"/>
          <w:szCs w:val="24"/>
        </w:rPr>
        <w:t xml:space="preserve"> do lote I</w:t>
      </w:r>
    </w:p>
    <w:p w:rsidR="002C2BB2" w:rsidRPr="00D72579" w:rsidRDefault="002C2BB2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2BB2" w:rsidRPr="00D72579" w:rsidRDefault="002C2BB2" w:rsidP="00D725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As observações do anexo I, em que é solicitado a digitação no kit proposta não será exigido, sendo necessário que a proposta seja feita em formulário próprio da empresa impresso, assinado e carimbado.</w:t>
      </w:r>
    </w:p>
    <w:p w:rsidR="002C2BB2" w:rsidRPr="00D72579" w:rsidRDefault="002C2BB2" w:rsidP="00D725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A proposta que por qualquer motivo vierem na sequência numérica que consta no edital, não serão desclassificadas.</w:t>
      </w:r>
    </w:p>
    <w:p w:rsidR="00AF5B87" w:rsidRPr="00D72579" w:rsidRDefault="00D72579" w:rsidP="00D725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2579">
        <w:rPr>
          <w:rFonts w:ascii="Arial" w:hAnsi="Arial" w:cs="Arial"/>
          <w:sz w:val="24"/>
          <w:szCs w:val="24"/>
        </w:rPr>
        <w:t>A licitação não será aprazada, mantendo assim as datas do certame.</w:t>
      </w:r>
    </w:p>
    <w:p w:rsidR="00AF5B87" w:rsidRDefault="00AF5B87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72579">
        <w:rPr>
          <w:rFonts w:ascii="Arial" w:hAnsi="Arial" w:cs="Arial"/>
          <w:sz w:val="24"/>
          <w:szCs w:val="24"/>
        </w:rPr>
        <w:t>Obs</w:t>
      </w:r>
      <w:proofErr w:type="spellEnd"/>
      <w:r w:rsidRPr="00D72579">
        <w:rPr>
          <w:rFonts w:ascii="Arial" w:hAnsi="Arial" w:cs="Arial"/>
          <w:sz w:val="24"/>
          <w:szCs w:val="24"/>
        </w:rPr>
        <w:t>: Esta mudança se faz necessário devido ao Município estar passando por uma troca do software de gestão pública, sendo que o novo sistema não aceita, julgamento por item tendo 2 ou mais lotes, como o edital foi digitado no sistema anterior, e</w:t>
      </w:r>
      <w:r w:rsidR="002C2BB2" w:rsidRPr="00D72579">
        <w:rPr>
          <w:rFonts w:ascii="Arial" w:hAnsi="Arial" w:cs="Arial"/>
          <w:sz w:val="24"/>
          <w:szCs w:val="24"/>
        </w:rPr>
        <w:t>xiste a necessidade da mudança.</w:t>
      </w:r>
    </w:p>
    <w:p w:rsidR="00BE43AE" w:rsidRDefault="00BE43AE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E43AE" w:rsidRDefault="00BE43AE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Gildomar Voigt Radatz</w:t>
      </w:r>
    </w:p>
    <w:p w:rsidR="00BE43AE" w:rsidRDefault="00BE43AE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E43AE" w:rsidRDefault="00BE43AE" w:rsidP="00D725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Eduardo Gargioni</w:t>
      </w:r>
      <w:bookmarkStart w:id="0" w:name="_GoBack"/>
      <w:bookmarkEnd w:id="0"/>
    </w:p>
    <w:sectPr w:rsidR="00BE43AE" w:rsidSect="008C6EF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963" w:rsidRDefault="00317963" w:rsidP="00004A9D">
      <w:pPr>
        <w:spacing w:after="0" w:line="240" w:lineRule="auto"/>
      </w:pPr>
      <w:r>
        <w:separator/>
      </w:r>
    </w:p>
  </w:endnote>
  <w:endnote w:type="continuationSeparator" w:id="0">
    <w:p w:rsidR="00317963" w:rsidRDefault="00317963" w:rsidP="0000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963" w:rsidRDefault="00317963" w:rsidP="00004A9D">
      <w:pPr>
        <w:spacing w:after="0" w:line="240" w:lineRule="auto"/>
      </w:pPr>
      <w:r>
        <w:separator/>
      </w:r>
    </w:p>
  </w:footnote>
  <w:footnote w:type="continuationSeparator" w:id="0">
    <w:p w:rsidR="00317963" w:rsidRDefault="00317963" w:rsidP="0000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A9D" w:rsidRDefault="00004A9D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2096135</wp:posOffset>
          </wp:positionH>
          <wp:positionV relativeFrom="page">
            <wp:posOffset>147955</wp:posOffset>
          </wp:positionV>
          <wp:extent cx="3476625" cy="989965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4A9D" w:rsidRDefault="00004A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24"/>
    <w:rsid w:val="00004A9D"/>
    <w:rsid w:val="002C2BB2"/>
    <w:rsid w:val="00317963"/>
    <w:rsid w:val="0086141F"/>
    <w:rsid w:val="008C6EF5"/>
    <w:rsid w:val="00AF5B87"/>
    <w:rsid w:val="00BE43AE"/>
    <w:rsid w:val="00D72579"/>
    <w:rsid w:val="00E35324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422036-3F01-40A5-A368-664E1CA9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A9D"/>
  </w:style>
  <w:style w:type="paragraph" w:styleId="Rodap">
    <w:name w:val="footer"/>
    <w:basedOn w:val="Normal"/>
    <w:link w:val="RodapChar"/>
    <w:uiPriority w:val="99"/>
    <w:unhideWhenUsed/>
    <w:rsid w:val="00004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5</cp:revision>
  <cp:lastPrinted>2018-04-10T14:44:00Z</cp:lastPrinted>
  <dcterms:created xsi:type="dcterms:W3CDTF">2018-04-10T14:00:00Z</dcterms:created>
  <dcterms:modified xsi:type="dcterms:W3CDTF">2018-04-10T14:45:00Z</dcterms:modified>
</cp:coreProperties>
</file>